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360" w:before="0" w:after="120"/>
        <w:ind w:left="0" w:right="0" w:hanging="0"/>
        <w:jc w:val="center"/>
        <w:rPr/>
      </w:pPr>
      <w:r>
        <w:rPr>
          <w:rFonts w:cs="Times New Roman" w:ascii="Times New Roman" w:hAnsi="Times New Roman"/>
          <w:b/>
          <w:bCs/>
          <w:color w:val="00000A"/>
          <w:sz w:val="32"/>
          <w:szCs w:val="32"/>
        </w:rPr>
        <w:t xml:space="preserve">Отчет о деятельности </w:t>
        <w:br/>
        <w:t xml:space="preserve">Кореновского местного отделения Краснодарского регионального отделения Общероссийской общественной организации «Всероссийский совет местного самоуправления» за 2019 год. </w:t>
      </w:r>
    </w:p>
    <w:p>
      <w:pPr>
        <w:pStyle w:val="Normal"/>
        <w:spacing w:lineRule="auto" w:line="360" w:before="0" w:after="120"/>
        <w:jc w:val="center"/>
        <w:rPr>
          <w:rFonts w:ascii="Calibri" w:hAnsi="Calibri" w:cs="Calibri"/>
          <w:color w:val="00000A"/>
        </w:rPr>
      </w:pPr>
      <w:r>
        <w:rPr>
          <w:rFonts w:cs="Calibri"/>
          <w:color w:val="00000A"/>
        </w:rPr>
      </w:r>
    </w:p>
    <w:p>
      <w:pPr>
        <w:pStyle w:val="Normal"/>
        <w:spacing w:lineRule="auto" w:line="360" w:before="0" w:after="120"/>
        <w:ind w:firstLine="737"/>
        <w:jc w:val="both"/>
        <w:rPr>
          <w:rFonts w:ascii="Times New Roman" w:hAnsi="Times New Roman" w:cs="Times New Roman"/>
          <w:color w:val="00000A"/>
          <w:sz w:val="28"/>
          <w:szCs w:val="28"/>
        </w:rPr>
      </w:pPr>
      <w:r>
        <w:rPr>
          <w:rFonts w:cs="Times New Roman" w:ascii="Times New Roman" w:hAnsi="Times New Roman"/>
          <w:b/>
          <w:bCs/>
          <w:color w:val="00000A"/>
          <w:sz w:val="28"/>
          <w:szCs w:val="28"/>
        </w:rPr>
        <w:t>Местное самоуправление</w:t>
      </w:r>
      <w:r>
        <w:rPr>
          <w:rFonts w:cs="Times New Roman" w:ascii="Times New Roman" w:hAnsi="Times New Roman"/>
          <w:color w:val="00000A"/>
          <w:sz w:val="28"/>
          <w:szCs w:val="28"/>
        </w:rPr>
        <w:t xml:space="preserve"> – это</w:t>
      </w:r>
      <w:r>
        <w:rPr>
          <w:rFonts w:cs="Arial" w:ascii="Arial" w:hAnsi="Arial"/>
          <w:color w:val="00000A"/>
          <w:sz w:val="24"/>
          <w:szCs w:val="24"/>
        </w:rPr>
        <w:t xml:space="preserve"> </w:t>
      </w:r>
      <w:r>
        <w:rPr>
          <w:rFonts w:cs="Times New Roman" w:ascii="Times New Roman" w:hAnsi="Times New Roman"/>
          <w:color w:val="00000A"/>
          <w:sz w:val="28"/>
          <w:szCs w:val="28"/>
        </w:rPr>
        <w:t>форма власти, предполагающая самостоятельное решение населением (под свою ответственность) вопросов локального значения, владения, пользования  распоряжения муниципальной собственностью. Цель этой работы привлечь как можно больше людей к местному самоуправлению, оказывать содействие в развитии экономики и социальной сферы территории, решать насущные проблемы населения. Без устойчивой, крепкой муниципальной власти невозможно обеспечение достойного качества жизни граждан. Сильная Россия — это сильные муниципалитеты. По сути своей, местное самоуправление обеспечивает наилучшие условия для включения граждан в общественную деятельность для участия в решении местных вопросов, принятия на себя ответственности за жизнь своего дома или муниципалитета.</w:t>
      </w:r>
    </w:p>
    <w:p>
      <w:pPr>
        <w:pStyle w:val="Normal"/>
        <w:spacing w:lineRule="auto" w:line="360" w:before="0" w:after="120"/>
        <w:ind w:firstLine="737"/>
        <w:jc w:val="both"/>
        <w:rPr>
          <w:rFonts w:ascii="Calibri" w:hAnsi="Calibri" w:cs="Calibri"/>
          <w:color w:val="00000A"/>
        </w:rPr>
      </w:pPr>
      <w:r>
        <w:rPr>
          <w:rFonts w:cs="Calibri"/>
          <w:color w:val="00000A"/>
        </w:rPr>
      </w:r>
    </w:p>
    <w:p>
      <w:pPr>
        <w:pStyle w:val="Normal"/>
        <w:spacing w:lineRule="auto" w:line="360" w:before="0" w:after="120"/>
        <w:ind w:firstLine="737"/>
        <w:jc w:val="center"/>
        <w:rPr>
          <w:rFonts w:ascii="Times New Roman" w:hAnsi="Times New Roman" w:cs="Times New Roman"/>
          <w:color w:val="00000A"/>
          <w:sz w:val="28"/>
          <w:szCs w:val="28"/>
        </w:rPr>
      </w:pPr>
      <w:r>
        <w:rPr>
          <w:rFonts w:cs="Times New Roman" w:ascii="Times New Roman" w:hAnsi="Times New Roman"/>
          <w:color w:val="00000A"/>
          <w:sz w:val="28"/>
          <w:szCs w:val="28"/>
        </w:rPr>
        <w:t>МАТЕРИАЛЫ, ХАРАКТЕРИЗУЮЩИЕ РАБОТУ КОРЕНОВСКОГО МЕСТНОГО ОТДЕЛЕНИЯ ЗА 2019 ГОД.</w:t>
      </w:r>
    </w:p>
    <w:p>
      <w:pPr>
        <w:pStyle w:val="Normal"/>
        <w:spacing w:lineRule="auto" w:line="360" w:before="0" w:after="120"/>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24 февраля 2010 года было создано Кореновское местное отделение Краснодарского регионального отделения Общероссийской общественной организации «Всероссийский совет местного самоуправления» муниципального образования Кореновский район. </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Кореновское местное отделение имеет следующую структуру:</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-Общее собрание местного отделения;</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-Местный совет;</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-Местный исполнительный комитет;</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-Местная контрольно-ревизионная комиссия.</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Деятельность Кореновского местного исполнительного комитета оформлена в соответствии с Уставом ВСМС.</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По состоянию на 31 декабря 2019 года численность членов Кореновского местного отделения составляет 476 человек. В его составе: депутаты муниципального образования Кореновский район, представители органов территориального общественного самоуправления, предприятий малого и среднего предпринимательства, работники администрации, работники социальной сферы, молодежь, пенсионеры.</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Процентное соотношение численности членов ВСМС к численности населения муниципального образования Кореновский район составляет 0,5%.</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Процентное соотношение молодежи среди членов Кореновского местного отделения 9,2%.</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В единый день голосования 8 сентября 2019 года члены ВСМС в количестве 36 человек приняли участие в мероприятиях Кореновского местного отделения Всероссийской политической партии «ЕДИНАЯ РОССИЯ», связанных с подготовкой и проведением  избирательной компании. 32 члена ВСМС были включены в список кандидатов на праймериз ВПП «ЕДИНАЯ РОССИЯ». Праймериз — это мощный стимул и уникальная возможность для кандидата проявлять себя.</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В 2019 году в Кореновское местное отделение вступили в ряды организации 39 человек.</w:t>
      </w:r>
    </w:p>
    <w:p>
      <w:pPr>
        <w:pStyle w:val="Normal"/>
        <w:spacing w:lineRule="auto" w:line="360" w:before="57" w:after="57"/>
        <w:ind w:firstLine="737"/>
        <w:jc w:val="both"/>
        <w:rPr/>
      </w:pPr>
      <w:r>
        <w:rPr>
          <w:rFonts w:cs="Times New Roman" w:ascii="Times New Roman" w:hAnsi="Times New Roman"/>
          <w:color w:val="00000A"/>
          <w:sz w:val="28"/>
          <w:szCs w:val="28"/>
        </w:rPr>
        <w:t xml:space="preserve">В </w:t>
      </w:r>
      <w:r>
        <w:rPr>
          <w:rFonts w:cs="Times New Roman" w:ascii="Times New Roman" w:hAnsi="Times New Roman"/>
          <w:color w:val="00000A"/>
          <w:sz w:val="28"/>
          <w:szCs w:val="28"/>
        </w:rPr>
        <w:t>течении текущего</w:t>
      </w:r>
      <w:r>
        <w:rPr>
          <w:rFonts w:cs="Times New Roman" w:ascii="Times New Roman" w:hAnsi="Times New Roman"/>
          <w:color w:val="00000A"/>
          <w:sz w:val="28"/>
          <w:szCs w:val="28"/>
        </w:rPr>
        <w:t xml:space="preserve"> год</w:t>
      </w:r>
      <w:r>
        <w:rPr>
          <w:rFonts w:cs="Times New Roman" w:ascii="Times New Roman" w:hAnsi="Times New Roman"/>
          <w:color w:val="00000A"/>
          <w:sz w:val="28"/>
          <w:szCs w:val="28"/>
        </w:rPr>
        <w:t>а было</w:t>
      </w:r>
      <w:r>
        <w:rPr>
          <w:rFonts w:cs="Times New Roman" w:ascii="Times New Roman" w:hAnsi="Times New Roman"/>
          <w:color w:val="00000A"/>
          <w:sz w:val="28"/>
          <w:szCs w:val="28"/>
        </w:rPr>
        <w:t xml:space="preserve"> проведено более 130 совместных мероприятий с общественными организациями по наведению санитарного порядка на территории района и на территориях, прилегающих к объектам культурного наследия (памятников истории и культуры). Более 4000 тыс. человек в текущем году было задействовано в субботниках, из них 100% членов ВСМС. Еженедельно, каждую пятницу по всем муниципалитетам проводится наведение санитарного порядка. Членами Кореновского местного  отделения организована и проведена высадка деревьев на территориях района.</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В течении всего отчетного периода Кореновским местным отделением Краснодарского регионального отделения Общероссийской общественной организации «Всероссийский совет местного самоуправления» проведено 12 заседаний местного совета. Было рассмотрены вопросы, касающиеся выполнения краевых и муниципальных целевых программ, формирования бюджета и исполнения индикативного плана социально</w:t>
      </w:r>
      <w:r>
        <w:rPr>
          <w:rFonts w:cs="Times New Roman" w:ascii="Times New Roman" w:hAnsi="Times New Roman"/>
          <w:b/>
          <w:bCs/>
          <w:color w:val="00000A"/>
          <w:sz w:val="28"/>
          <w:szCs w:val="28"/>
        </w:rPr>
        <w:t>-</w:t>
      </w:r>
      <w:r>
        <w:rPr>
          <w:rFonts w:cs="Times New Roman" w:ascii="Times New Roman" w:hAnsi="Times New Roman"/>
          <w:color w:val="00000A"/>
          <w:sz w:val="28"/>
          <w:szCs w:val="28"/>
        </w:rPr>
        <w:t>экономического развития района, что позволило внести весомый вклад в разработку, принятие, реализацию и контроль многих важных для района решений. Комплексно оценивая социально-экономическое положение района, члены Кореновского местного отделения организации основное внимание в своей работе сосредоточили  на разработку мер по обеспечению социальной стабильности и улучшению качества жизни граждан, развитию промышленного потенциала района, повышению его инвестиционной привлекательности, оказанию помощи сельхоз-товаропроизводителям, среднему и малому бизнесу.</w:t>
      </w:r>
    </w:p>
    <w:p>
      <w:pPr>
        <w:pStyle w:val="Normal"/>
        <w:spacing w:lineRule="auto" w:line="360" w:before="0" w:after="0"/>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Помимо этого, членами Кореновского местного отделения организации велась активная общественная деятельность по реализации проектов. Национальные проекты охватывают все важнейшие сферы в жизни общества, конечными целями их реализации являются развитие человеческого капитала, улучшение комфортной среды для жизни, рост экономики.</w:t>
      </w:r>
    </w:p>
    <w:p>
      <w:pPr>
        <w:pStyle w:val="Normal"/>
        <w:spacing w:lineRule="auto" w:line="360" w:before="0" w:after="0"/>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На заседаниях местного совета заслушивается информация по реализации национальных проектов. Члены совета осуществляют постоянный оперативный контроль за ходом работ. Они регулярно выезжают на территории, чтобы дать объективную оценку тому, что реально происходит на местах и как в рамках национальных проектов решаются насущные проблемы. Только в случае контроля за достижением конкретно поставленных целей можно добиться эффективности.</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rPr>
        <w:t xml:space="preserve">Всего у нас в районе реализуется 10 национальных проектов: </w:t>
      </w:r>
      <w:r>
        <w:rPr>
          <w:rFonts w:cs="Times New Roman" w:ascii="Times New Roman" w:hAnsi="Times New Roman"/>
          <w:color w:val="000000"/>
          <w:sz w:val="28"/>
          <w:szCs w:val="28"/>
        </w:rPr>
        <w:t xml:space="preserve">Национальный проект «Демография», «Здравоохранение», «Образование», «Жилье и городская среда», </w:t>
      </w:r>
      <w:r>
        <w:rPr>
          <w:rFonts w:cs="Times New Roman" w:ascii="Times New Roman" w:hAnsi="Times New Roman"/>
          <w:color w:val="00000A"/>
          <w:sz w:val="28"/>
          <w:szCs w:val="28"/>
          <w:highlight w:val="white"/>
        </w:rPr>
        <w:t xml:space="preserve">«Безопасные и качественные автомобильные дороги», «Производительность труда и поддержка занятости», «Цифровая экономика Российской Федерации», «Культура», «Малое и среднее предпринимательство и поддержка индивидуальной инициативы» и </w:t>
      </w:r>
      <w:r>
        <w:rPr>
          <w:rFonts w:cs="Times New Roman" w:ascii="Times New Roman" w:hAnsi="Times New Roman"/>
          <w:color w:val="000000"/>
          <w:sz w:val="28"/>
          <w:szCs w:val="28"/>
        </w:rPr>
        <w:t>«Международная кооперация и экспорт».</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Так в рамках </w:t>
      </w:r>
      <w:r>
        <w:rPr>
          <w:rFonts w:cs="Times New Roman" w:ascii="Times New Roman" w:hAnsi="Times New Roman"/>
          <w:sz w:val="28"/>
          <w:szCs w:val="28"/>
        </w:rPr>
        <w:t>национального проекта «ЗДРАВООХРАНЕНИЕ» для повышения качества и доступности медицинской помощи населению завершено строительство амбулатории врача общей практики в х.Бураковском, введен в эксплуатацию новый модульный ФАП в х.Казаче – Малеваном, аналогичный модульный ФАП установлен в п.Мирном.</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Ведутся работы по капитальному ремонту педиатрического отделения Центральной районной больницы.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Поданы заявки на финансирование в 2020 году капитальных ремонтов зданий инфекционного отделения ЦРБ, амбулатории х.Журавского, ФАПа  х.Бабиче-Кореновского. На очереди и капитальный ремонт Платнировской участковой больницы.</w:t>
      </w:r>
    </w:p>
    <w:p>
      <w:pPr>
        <w:pStyle w:val="Normal"/>
        <w:spacing w:lineRule="auto" w:line="36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Одним из главных факторов, обуславливающих благополучие жителей нашего района, является качественная медицина, поэтому решение кадровой проблемы здравоохранения находится на особом контроле местного отделения.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Так для будущих врачей, фельдшеров и медсестер оказывается социальная поддержка, а именно – компенсируется за наем жилья и производится выплата стипендии студентам, обучающимся в медицинских образовательных организациям. На эти цели из районного бюджета было выделено  более 4 млн руб. Благодаря этим мерам в 2019 году на работу в Кореновскую ЦРБ прибыло 6 врачей и 3 специалиста из числа среднего персонала.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Большое внимание члены ВСМС уделяют национальному проекту «ОБРАЗОВАНИЕ», который обозначил стратегию развития системы образования в новых социально-экономических условиях, связанных с необходимостью создания единого образовательного пространства,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рамках проекта «Современная школа» при поддержке федерального бюджета в районе созданы 4 Центра образования цифрового и гуманитарного профилей «Точка роста» на базе школ № 34 (х.Журавский), № 9 (х.Бураковский), № 14 (ст.Журавская), № 25(ст.Платнировская). Эти центры ориентированы на обучение всех учащихся школ района, позволяя детям получить разносторонние знания в области дополнительного образования.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2020 году аналогичный центр будет открыт в школе № 41 поселка Комсомольского.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рамках реализации федерального проекта «Успех каждого ребенка» реализуется региональный проект «Билет в будущее», который направлен на раннюю профессиональную ориентацию учащихся. В краевую экспериментальную группу вошли 3 школы нашего района: школа № 20 и № 3 (г.Кореновск), школа № 6 (ст.Сергиевская). Участниками проекта стали более 800 (восьмисот) учащихся 6-11 классов, которые уже прошли онлайн-диагностику по выявлению уровня владения ключевыми навыками и интересами.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Итогом станет формирование индивидуального маршрута получения профессии.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Не остается без внимание активистов отделения национальный проект «КУЛЬТУРА». В рамках проекта проведен</w:t>
      </w:r>
      <w:r>
        <w:rPr>
          <w:rFonts w:cs="Times New Roman" w:ascii="Times New Roman" w:hAnsi="Times New Roman"/>
          <w:color w:val="000000"/>
          <w:sz w:val="28"/>
          <w:szCs w:val="28"/>
          <w:highlight w:val="white"/>
        </w:rPr>
        <w:t xml:space="preserve"> капитальный ремонт кровли ДШИ г. Кореновска — 2 млн. 423 тыс. рублей. </w:t>
      </w:r>
    </w:p>
    <w:p>
      <w:pPr>
        <w:pStyle w:val="Normal"/>
        <w:spacing w:lineRule="auto" w:line="36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Кореновском районе 56 учреждений культуры, в которых успешно работает 336 клубных формирований с охватом 9 тыс. участников, из них 224 детских, в которых занимаются более 4,5 тыс. детей.  </w:t>
      </w:r>
    </w:p>
    <w:p>
      <w:pPr>
        <w:pStyle w:val="Normal"/>
        <w:spacing w:lineRule="auto" w:line="360" w:before="0" w:after="0"/>
        <w:ind w:firstLine="737"/>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поддержке ВСМС учреждены Стипендии для одаренных обучающихся Детских школ искусств, их получают 30 человек.</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Развитие дополнительного образования является очень важным направлением работы. Это одна из форм поддержки и поощрения юных дарований.</w:t>
      </w:r>
    </w:p>
    <w:p>
      <w:pPr>
        <w:pStyle w:val="Normal"/>
        <w:tabs>
          <w:tab w:val="left" w:pos="675" w:leader="none"/>
          <w:tab w:val="left" w:pos="960" w:leader="none"/>
        </w:tabs>
        <w:spacing w:lineRule="auto" w:line="360" w:before="12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Также хотелось бы отметить, что национальные проекты обеспечены серьезным финансированием, и их выполнение находится на контроле Президента России и Правительства страны, члены ВСМС будут и дальше использовать все возможности организации, для своевременного и качественного исполнения всех обязательств по реализации национальных проектов, которые на себя взял район.</w:t>
      </w:r>
    </w:p>
    <w:p>
      <w:pPr>
        <w:pStyle w:val="Normal"/>
        <w:tabs>
          <w:tab w:val="left" w:pos="675" w:leader="none"/>
          <w:tab w:val="left" w:pos="960" w:leader="none"/>
        </w:tabs>
        <w:spacing w:lineRule="auto" w:line="360" w:before="120" w:after="0"/>
        <w:ind w:firstLine="708"/>
        <w:jc w:val="both"/>
        <w:rPr>
          <w:rFonts w:ascii="Calibri" w:hAnsi="Calibri" w:cs="Calibri"/>
          <w:color w:val="00000A"/>
        </w:rPr>
      </w:pPr>
      <w:r>
        <w:rPr>
          <w:rFonts w:cs="Calibri"/>
          <w:color w:val="00000A"/>
        </w:rPr>
      </w:r>
    </w:p>
    <w:p>
      <w:pPr>
        <w:pStyle w:val="Normal"/>
        <w:tabs>
          <w:tab w:val="left" w:pos="675" w:leader="none"/>
          <w:tab w:val="left" w:pos="960" w:leader="none"/>
        </w:tabs>
        <w:spacing w:lineRule="auto" w:line="360" w:before="120" w:after="0"/>
        <w:ind w:firstLine="708"/>
        <w:jc w:val="center"/>
        <w:rPr>
          <w:rFonts w:ascii="Times New Roman" w:hAnsi="Times New Roman" w:cs="Times New Roman"/>
          <w:color w:val="00000A"/>
          <w:sz w:val="28"/>
          <w:szCs w:val="28"/>
        </w:rPr>
      </w:pPr>
      <w:r>
        <w:rPr>
          <w:rFonts w:cs="Times New Roman" w:ascii="Times New Roman" w:hAnsi="Times New Roman"/>
          <w:color w:val="00000A"/>
          <w:sz w:val="28"/>
          <w:szCs w:val="28"/>
        </w:rPr>
        <w:t>УЧАСТИЕ  КОРЕНОВСКОГО МЕСТНОГО ОТДЕЛЕНИЯ КРАСНОДАРСКОГО РЕГИОНАЛЬНОГО ОТДЕЛЕНИЯ ВСМС В НОРМОТВОРЧЕСКОЙ И КОНТРОЛЬНОЙ ДЕЯТЕЛЬНОСТИ ОРГАНОВ МЕСТНОГО САМОУПРАВЛЕНИЯ</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Важными формами развития органов местной власти по актуальным вопросам является планирование и совместное проведение различных общественно значимых мероприятий, участие в конференциях, собраниях, «круглых» столах с представителями муниципальных образований, участие ВСМС в заседаниях сессий Советов депутатов города и района, в рабочих совещаниях администраций муниципального образования.</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При непосредственном участии членов Кореновского отделения КРО ООО ВСМС было принято </w:t>
      </w:r>
      <w:r>
        <w:rPr>
          <w:rFonts w:cs="Times New Roman" w:ascii="Times New Roman" w:hAnsi="Times New Roman"/>
          <w:b/>
          <w:bCs/>
          <w:color w:val="000000"/>
          <w:sz w:val="28"/>
          <w:szCs w:val="28"/>
        </w:rPr>
        <w:t>169</w:t>
      </w:r>
      <w:r>
        <w:rPr>
          <w:rFonts w:cs="Times New Roman" w:ascii="Times New Roman" w:hAnsi="Times New Roman"/>
          <w:color w:val="000000"/>
          <w:sz w:val="28"/>
          <w:szCs w:val="28"/>
        </w:rPr>
        <w:t xml:space="preserve"> </w:t>
      </w:r>
      <w:r>
        <w:rPr>
          <w:rFonts w:cs="Times New Roman" w:ascii="Times New Roman" w:hAnsi="Times New Roman"/>
          <w:color w:val="00000A"/>
          <w:sz w:val="28"/>
          <w:szCs w:val="28"/>
        </w:rPr>
        <w:t xml:space="preserve">решений, из них </w:t>
      </w:r>
      <w:r>
        <w:rPr>
          <w:rFonts w:cs="Times New Roman" w:ascii="Times New Roman" w:hAnsi="Times New Roman"/>
          <w:b/>
          <w:bCs/>
          <w:color w:val="00000A"/>
          <w:sz w:val="28"/>
          <w:szCs w:val="28"/>
        </w:rPr>
        <w:t>70</w:t>
      </w:r>
      <w:r>
        <w:rPr>
          <w:rFonts w:cs="Times New Roman" w:ascii="Times New Roman" w:hAnsi="Times New Roman"/>
          <w:color w:val="00000A"/>
          <w:sz w:val="28"/>
          <w:szCs w:val="28"/>
        </w:rPr>
        <w:t xml:space="preserve"> носят нормативно правовой характер. Анализ их тематики показывает, что приоритетными направлениями являются:</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имущество, землепользование и архитектура —</w:t>
      </w:r>
      <w:r>
        <w:rPr>
          <w:rFonts w:cs="Times New Roman" w:ascii="Times New Roman" w:hAnsi="Times New Roman"/>
          <w:b/>
          <w:bCs/>
          <w:color w:val="000000"/>
          <w:sz w:val="28"/>
          <w:szCs w:val="28"/>
        </w:rPr>
        <w:t xml:space="preserve"> 32</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образования и культура — </w:t>
      </w:r>
      <w:r>
        <w:rPr>
          <w:rFonts w:cs="Times New Roman" w:ascii="Times New Roman" w:hAnsi="Times New Roman"/>
          <w:b/>
          <w:bCs/>
          <w:color w:val="000000"/>
          <w:sz w:val="28"/>
          <w:szCs w:val="28"/>
        </w:rPr>
        <w:t>26</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ЖКХ, ГО и ЧС — </w:t>
      </w:r>
      <w:r>
        <w:rPr>
          <w:rFonts w:cs="Times New Roman" w:ascii="Times New Roman" w:hAnsi="Times New Roman"/>
          <w:b/>
          <w:bCs/>
          <w:color w:val="000000"/>
          <w:sz w:val="28"/>
          <w:szCs w:val="28"/>
        </w:rPr>
        <w:t>8</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деятельность муниципальных учреждений, Контрольно-счетной палаты и Отдела внутренних дел — </w:t>
      </w:r>
      <w:r>
        <w:rPr>
          <w:rFonts w:cs="Times New Roman" w:ascii="Times New Roman" w:hAnsi="Times New Roman"/>
          <w:b/>
          <w:bCs/>
          <w:color w:val="000000"/>
          <w:sz w:val="28"/>
          <w:szCs w:val="28"/>
        </w:rPr>
        <w:t>14</w:t>
      </w:r>
      <w:r>
        <w:rPr>
          <w:rFonts w:cs="Times New Roman" w:ascii="Times New Roman" w:hAnsi="Times New Roman"/>
          <w:color w:val="000000"/>
          <w:sz w:val="28"/>
          <w:szCs w:val="28"/>
        </w:rPr>
        <w:t>;</w:t>
      </w:r>
    </w:p>
    <w:p>
      <w:pPr>
        <w:pStyle w:val="Normal"/>
        <w:spacing w:lineRule="auto" w:line="360" w:before="0" w:after="0"/>
        <w:ind w:firstLine="680"/>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организация деятельности Совета депутатов- </w:t>
      </w:r>
      <w:r>
        <w:rPr>
          <w:rFonts w:cs="Times New Roman" w:ascii="Times New Roman" w:hAnsi="Times New Roman"/>
          <w:b/>
          <w:bCs/>
          <w:color w:val="000000"/>
          <w:sz w:val="28"/>
          <w:szCs w:val="28"/>
        </w:rPr>
        <w:t>25;</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принятие поправок к Уставу — </w:t>
      </w:r>
      <w:r>
        <w:rPr>
          <w:rFonts w:cs="Times New Roman" w:ascii="Times New Roman" w:hAnsi="Times New Roman"/>
          <w:b/>
          <w:bCs/>
          <w:color w:val="000000"/>
          <w:sz w:val="28"/>
          <w:szCs w:val="28"/>
        </w:rPr>
        <w:t>2</w:t>
      </w:r>
      <w:r>
        <w:rPr>
          <w:rFonts w:cs="Times New Roman" w:ascii="Times New Roman" w:hAnsi="Times New Roman"/>
          <w:color w:val="000000"/>
          <w:sz w:val="28"/>
          <w:szCs w:val="28"/>
        </w:rPr>
        <w:t>;</w:t>
      </w:r>
    </w:p>
    <w:p>
      <w:pPr>
        <w:pStyle w:val="Normal"/>
        <w:spacing w:lineRule="auto" w:line="360" w:before="57" w:after="57"/>
        <w:ind w:firstLine="737"/>
        <w:jc w:val="both"/>
        <w:rPr>
          <w:rFonts w:ascii="Times New Roman" w:hAnsi="Times New Roman" w:cs="Times New Roman"/>
          <w:color w:val="000000"/>
          <w:sz w:val="28"/>
          <w:szCs w:val="28"/>
        </w:rPr>
      </w:pP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прочие — </w:t>
      </w:r>
      <w:r>
        <w:rPr>
          <w:rFonts w:cs="Times New Roman" w:ascii="Times New Roman" w:hAnsi="Times New Roman"/>
          <w:b/>
          <w:bCs/>
          <w:color w:val="000000"/>
          <w:sz w:val="28"/>
          <w:szCs w:val="28"/>
        </w:rPr>
        <w:t>30</w:t>
      </w:r>
      <w:r>
        <w:rPr>
          <w:rFonts w:cs="Times New Roman" w:ascii="Times New Roman" w:hAnsi="Times New Roman"/>
          <w:color w:val="000000"/>
          <w:sz w:val="28"/>
          <w:szCs w:val="28"/>
        </w:rPr>
        <w:t>.</w:t>
      </w:r>
    </w:p>
    <w:p>
      <w:pPr>
        <w:pStyle w:val="Normal"/>
        <w:spacing w:lineRule="auto" w:line="360" w:before="57" w:after="57"/>
        <w:ind w:firstLine="737"/>
        <w:jc w:val="both"/>
        <w:rPr>
          <w:rFonts w:ascii="Times New Roman" w:hAnsi="Times New Roman" w:cs="Times New Roman"/>
          <w:color w:val="000000"/>
          <w:sz w:val="28"/>
          <w:szCs w:val="28"/>
        </w:rPr>
      </w:pPr>
      <w:r>
        <w:rPr>
          <w:rFonts w:cs="Times New Roman" w:ascii="Times New Roman" w:hAnsi="Times New Roman"/>
          <w:color w:val="000000"/>
          <w:sz w:val="28"/>
          <w:szCs w:val="28"/>
        </w:rPr>
        <w:t>Помимо этого, члены  Кореновского местного отделения ВСМС принимали участие в публичных слушаниях по вопросам:</w:t>
      </w:r>
    </w:p>
    <w:p>
      <w:pPr>
        <w:pStyle w:val="Normal"/>
        <w:spacing w:lineRule="auto" w:line="360" w:before="57" w:after="57"/>
        <w:ind w:firstLine="737"/>
        <w:jc w:val="both"/>
        <w:rPr>
          <w:rFonts w:ascii="Times New Roman" w:hAnsi="Times New Roman" w:cs="Times New Roman"/>
          <w:color w:val="000000"/>
          <w:sz w:val="28"/>
          <w:szCs w:val="28"/>
        </w:rPr>
      </w:pPr>
      <w:r>
        <w:rPr>
          <w:rFonts w:cs="Times New Roman" w:ascii="Times New Roman" w:hAnsi="Times New Roman"/>
          <w:color w:val="000000"/>
          <w:sz w:val="28"/>
          <w:szCs w:val="28"/>
        </w:rPr>
        <w:t>- по проекту отчета об исполнении бюджета муниципального образования Кореновский район за 2018 год;</w:t>
      </w:r>
    </w:p>
    <w:p>
      <w:pPr>
        <w:pStyle w:val="Normal"/>
        <w:spacing w:lineRule="auto" w:line="360" w:before="57" w:after="57"/>
        <w:ind w:firstLine="737"/>
        <w:jc w:val="both"/>
        <w:rPr>
          <w:rFonts w:ascii="Times New Roman" w:hAnsi="Times New Roman" w:cs="Times New Roman"/>
          <w:color w:val="000000"/>
          <w:sz w:val="28"/>
          <w:szCs w:val="28"/>
        </w:rPr>
      </w:pPr>
      <w:r>
        <w:rPr>
          <w:rFonts w:cs="Times New Roman" w:ascii="Times New Roman" w:hAnsi="Times New Roman"/>
          <w:color w:val="000000"/>
          <w:sz w:val="28"/>
          <w:szCs w:val="28"/>
        </w:rPr>
        <w:t>- по проекту внесении изменения в Устав МО Кореновский район;</w:t>
      </w:r>
    </w:p>
    <w:p>
      <w:pPr>
        <w:pStyle w:val="Normal"/>
        <w:spacing w:lineRule="auto" w:line="360" w:before="57" w:after="57"/>
        <w:ind w:firstLine="737"/>
        <w:jc w:val="both"/>
        <w:rPr>
          <w:rFonts w:ascii="Times New Roman" w:hAnsi="Times New Roman" w:cs="Times New Roman"/>
          <w:color w:val="000000"/>
          <w:sz w:val="28"/>
          <w:szCs w:val="28"/>
        </w:rPr>
      </w:pPr>
      <w:r>
        <w:rPr>
          <w:rFonts w:cs="Times New Roman" w:ascii="Times New Roman" w:hAnsi="Times New Roman"/>
          <w:color w:val="000000"/>
          <w:sz w:val="28"/>
          <w:szCs w:val="28"/>
        </w:rPr>
        <w:t>-</w:t>
      </w:r>
      <w:r>
        <w:rPr>
          <w:rFonts w:cs="Times New Roman" w:ascii="Times New Roman" w:hAnsi="Times New Roman"/>
          <w:color w:val="FFFFFF"/>
          <w:sz w:val="28"/>
          <w:szCs w:val="28"/>
        </w:rPr>
        <w:t>.</w:t>
      </w:r>
      <w:r>
        <w:rPr>
          <w:rFonts w:cs="Times New Roman" w:ascii="Times New Roman" w:hAnsi="Times New Roman"/>
          <w:color w:val="000000"/>
          <w:sz w:val="28"/>
          <w:szCs w:val="28"/>
        </w:rPr>
        <w:t>по проекту внесения в изменения в генеральный план и правила землепользования.</w:t>
      </w:r>
    </w:p>
    <w:p>
      <w:pPr>
        <w:pStyle w:val="Normal"/>
        <w:spacing w:lineRule="auto" w:line="360" w:before="57" w:after="57"/>
        <w:ind w:firstLine="73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Также, с участием представителей местного отделения ВСМС осуществляется работа по контролю обеспечения малоимущих граждан по договору социального найма. По состоянию на 26 декабря 2019 на территории муниципального образования Кореновский район на учете в качестве нуждающихся в жилых помещениях, предоставляемых по договорам социального найма состоит 8 человек. </w:t>
      </w:r>
    </w:p>
    <w:p>
      <w:pPr>
        <w:pStyle w:val="Normal"/>
        <w:spacing w:lineRule="auto" w:line="360" w:before="0" w:after="0"/>
        <w:ind w:firstLine="794"/>
        <w:jc w:val="both"/>
        <w:rPr>
          <w:rFonts w:ascii="Times New Roman" w:hAnsi="Times New Roman" w:cs="Times New Roman"/>
          <w:color w:val="000000"/>
          <w:sz w:val="28"/>
          <w:szCs w:val="28"/>
        </w:rPr>
      </w:pPr>
      <w:r>
        <w:rPr>
          <w:rFonts w:cs="Times New Roman" w:ascii="Times New Roman" w:hAnsi="Times New Roman"/>
          <w:color w:val="000000"/>
          <w:sz w:val="28"/>
          <w:szCs w:val="28"/>
        </w:rPr>
        <w:t>За период 2019 года признана одна семья малоимущей в целях принятия на учет в качестве нуждающихся в жилом помещении.</w:t>
      </w:r>
    </w:p>
    <w:p>
      <w:pPr>
        <w:pStyle w:val="Normal"/>
        <w:spacing w:lineRule="auto" w:line="360" w:before="0" w:after="0"/>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Граждане, проживающие на территории сельских поселений Кореновского района могут участвовать в государственной программе «Обеспечение жильем молодых семей» для получения субсидий на приобретение или строительство жилья.</w:t>
      </w:r>
    </w:p>
    <w:p>
      <w:pPr>
        <w:pStyle w:val="Normal"/>
        <w:spacing w:lineRule="auto" w:line="360" w:before="0" w:after="0"/>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В 2019 году свидетельство по данной программе получили - 6 семей, ставших участниками программы, на сумму свыше 4,3 млн. рублей. </w:t>
      </w:r>
    </w:p>
    <w:p>
      <w:pPr>
        <w:pStyle w:val="Normal"/>
        <w:spacing w:lineRule="auto" w:line="360" w:before="0" w:after="0"/>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highlight w:val="white"/>
        </w:rPr>
        <w:t>В 2019 году приобретено</w:t>
      </w:r>
      <w:r>
        <w:rPr>
          <w:rFonts w:cs="Times New Roman" w:ascii="Times New Roman" w:hAnsi="Times New Roman"/>
          <w:color w:val="00000A"/>
          <w:sz w:val="28"/>
          <w:szCs w:val="28"/>
        </w:rPr>
        <w:t xml:space="preserve"> 14 квартир для детей-сирот и детей оставшихся без попечения родителей. </w:t>
      </w:r>
    </w:p>
    <w:p>
      <w:pPr>
        <w:pStyle w:val="Normal"/>
        <w:spacing w:lineRule="auto" w:line="360" w:before="57" w:after="57"/>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30 мая 2019 года выдан «Государственный жилищный сертификат» по категории вынужденный переселенец.</w:t>
      </w:r>
    </w:p>
    <w:p>
      <w:pPr>
        <w:pStyle w:val="Normal"/>
        <w:spacing w:lineRule="auto" w:line="360" w:before="57" w:after="57"/>
        <w:ind w:firstLine="73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целях повышения результативности деятельности муниципальных служащих в администрации муниципального образования Кореновский район сформирована система профессионального обучения, повышения квалификации  кадров. В администрации муниципального образования Кореновский  район принята ведомственная целевая программа «Развитие муниципальной службы в администрации муниципального образования Кореновский район». Всего по программе на обучение на 2019 год  заложено                38 тыс.руб., обучено 5 муниципальных служащих. Всего за 2019 год прошли повышение квалификации 16 муниципальных служащих.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муниципальном образовании Кореновский район формируется резерв управленческих кадров и кадровый  резерв с целью выявления и привлечения граждан Российской Федерации, проживающих на территории Краснодарского края, способных создать профессиональную основу системы управления в муниципальном образовании Кореновский район.</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рамках работы по формированию резерва управленческих кадров и кадрового резерва для замещения вакантных должностей  муниципальной службы в администрации муниципального образования Кореновский район  проводится работа по обновлению резервов. По результатам экспертного отбора общее число лиц,  состоящих в резерве управленческих кадров муниципального образования Кореновский район по состоянию на 24.12.2019 года -  55 человек.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2019 году  8 человек исключены в связи с назначением на целевые управленческие должности. </w:t>
      </w:r>
    </w:p>
    <w:p>
      <w:pPr>
        <w:pStyle w:val="Normal"/>
        <w:spacing w:lineRule="auto" w:line="360" w:before="57" w:after="57"/>
        <w:ind w:firstLine="737"/>
        <w:jc w:val="both"/>
        <w:rPr>
          <w:rFonts w:ascii="Times New Roman" w:hAnsi="Times New Roman" w:cs="Times New Roman"/>
          <w:color w:val="000000"/>
          <w:sz w:val="28"/>
          <w:szCs w:val="28"/>
        </w:rPr>
      </w:pPr>
      <w:r>
        <w:rPr>
          <w:rFonts w:cs="Times New Roman" w:ascii="Times New Roman" w:hAnsi="Times New Roman"/>
          <w:color w:val="000000"/>
          <w:sz w:val="28"/>
          <w:szCs w:val="28"/>
        </w:rPr>
        <w:t>В кадровом резерве для замещения вакантных должностей муниципальной службы администрации муниципального образования Кореновский район на 24 декабря 2019 года  состоит  12 человек,  2 исключены в связи с замещением целевых должностей.</w:t>
      </w:r>
    </w:p>
    <w:p>
      <w:pPr>
        <w:pStyle w:val="Normal"/>
        <w:spacing w:lineRule="auto" w:line="360" w:before="0" w:after="120"/>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За весь отчетный период перед членами Кореновского местного отделения стояла главная задача — оказать содействие </w:t>
      </w:r>
      <w:r>
        <w:rPr>
          <w:rFonts w:cs="Times New Roman" w:ascii="Times New Roman" w:hAnsi="Times New Roman"/>
          <w:color w:val="00000A"/>
          <w:sz w:val="28"/>
          <w:szCs w:val="28"/>
          <w:highlight w:val="white"/>
        </w:rPr>
        <w:t>органам местного самоуправления</w:t>
      </w:r>
      <w:r>
        <w:rPr>
          <w:rFonts w:cs="Times New Roman" w:ascii="Times New Roman" w:hAnsi="Times New Roman"/>
          <w:color w:val="00000A"/>
          <w:sz w:val="28"/>
          <w:szCs w:val="28"/>
        </w:rPr>
        <w:t xml:space="preserve"> в создании условий для формирования эффективной системы местного самоуправления. Не остаться в стороне, а принять активное участие в социально-экономическом развитии территории нашего района. При этом прилагая максимум усилий, чтобы работа всех ветвей власти была направлена на повышение качества жизни населения в районе. </w:t>
      </w:r>
    </w:p>
    <w:p>
      <w:pPr>
        <w:pStyle w:val="Normal"/>
        <w:spacing w:lineRule="auto" w:line="360" w:before="0" w:after="120"/>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Главной задачей, которую ставит перед собой </w:t>
      </w:r>
      <w:r>
        <w:rPr>
          <w:rFonts w:cs="Times New Roman" w:ascii="Times New Roman" w:hAnsi="Times New Roman"/>
          <w:color w:val="00000A"/>
          <w:sz w:val="28"/>
          <w:szCs w:val="28"/>
          <w:highlight w:val="white"/>
        </w:rPr>
        <w:t>местное отделение ВСМС</w:t>
      </w:r>
      <w:r>
        <w:rPr>
          <w:rFonts w:cs="Times New Roman" w:ascii="Times New Roman" w:hAnsi="Times New Roman"/>
          <w:color w:val="00000A"/>
          <w:sz w:val="28"/>
          <w:szCs w:val="28"/>
        </w:rPr>
        <w:t>, это формирование доходной и расходной части бюджета  муниципального образования Кореновский район.</w:t>
      </w:r>
    </w:p>
    <w:p>
      <w:pPr>
        <w:pStyle w:val="Normal"/>
        <w:spacing w:lineRule="auto" w:line="36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В консолидированный бюджет Краснодарского края Кореновский район направил 2 миллиарда 305 миллионов рублей.</w:t>
      </w:r>
    </w:p>
    <w:p>
      <w:pPr>
        <w:pStyle w:val="Normal"/>
        <w:spacing w:lineRule="auto" w:line="36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Собственные доходы консолидированного бюджета муниципального образования составили 993 миллиона рублей, в том числе в бюджеты городского и сельских поселений 408 миллионов рублей.</w:t>
      </w:r>
    </w:p>
    <w:p>
      <w:pPr>
        <w:pStyle w:val="Normal"/>
        <w:spacing w:lineRule="auto" w:line="36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Доходы районного бюджета с учетом безвозмездных поступлений от бюджетов других уровней составили 1 миллиард 839 миллионов рублей.</w:t>
      </w:r>
    </w:p>
    <w:p>
      <w:pPr>
        <w:pStyle w:val="Normal"/>
        <w:spacing w:lineRule="auto" w:line="36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Для решения приоритетных вопросов развития района осуществлялось финансирование 28 целевых программ, из которых 3 муниципальные и 25 ведомственные, на общую сумму 1 млрд. 497 миллионов рублей.</w:t>
      </w:r>
    </w:p>
    <w:p>
      <w:pPr>
        <w:pStyle w:val="Normal"/>
        <w:spacing w:lineRule="auto" w:line="36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ab/>
      </w:r>
      <w:r>
        <w:rPr>
          <w:rFonts w:cs="Times New Roman" w:ascii="Times New Roman" w:hAnsi="Times New Roman"/>
          <w:color w:val="00000A"/>
          <w:sz w:val="28"/>
          <w:szCs w:val="28"/>
          <w:highlight w:val="white"/>
        </w:rPr>
        <w:t>При участии</w:t>
      </w:r>
      <w:r>
        <w:rPr>
          <w:rFonts w:cs="Times New Roman" w:ascii="Times New Roman" w:hAnsi="Times New Roman"/>
          <w:color w:val="00000A"/>
          <w:sz w:val="28"/>
          <w:szCs w:val="28"/>
        </w:rPr>
        <w:t xml:space="preserve"> членов ВСМС в Кореновском районе ведется активная работа по снижению «теневой» занятости населения. Для решения этой задачи рабочей группой было проведено 66 рейдов и обследовано 863 хозяйствующих субъекта.</w:t>
      </w:r>
      <w:r>
        <w:rPr>
          <w:rFonts w:cs="Times New Roman" w:ascii="Times New Roman" w:hAnsi="Times New Roman"/>
          <w:color w:val="00000A"/>
          <w:sz w:val="24"/>
          <w:szCs w:val="24"/>
        </w:rPr>
        <w:t xml:space="preserve"> </w:t>
      </w:r>
      <w:r>
        <w:rPr>
          <w:rFonts w:cs="Times New Roman" w:ascii="Times New Roman" w:hAnsi="Times New Roman"/>
          <w:color w:val="00000A"/>
          <w:sz w:val="28"/>
          <w:szCs w:val="28"/>
        </w:rPr>
        <w:t>В результате информационно-аналитической работы по сокращению неформальной занятости 923 человека заключили трудовые договоры с работодателями.</w:t>
      </w:r>
    </w:p>
    <w:p>
      <w:pPr>
        <w:pStyle w:val="Normal"/>
        <w:spacing w:lineRule="auto" w:line="36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ab/>
        <w:t>Особое внимание уделяется доведению заработной платы до среднекраевого уровня. Ее среднемесячный темп роста за прошедший год составил 111,3%. Но это не тот показатель, который нам нужен. Среднемесячная зарплата на Кубани должна быть не менее 45-50 тысяч рублей. Это именно те показатели, к которым мы должны стремиться и они должны быть уже сегодня.</w:t>
      </w:r>
    </w:p>
    <w:p>
      <w:pPr>
        <w:pStyle w:val="Normal"/>
        <w:spacing w:lineRule="auto" w:line="360" w:before="0" w:after="0"/>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«Серые» зарплаты, так называемые «зарплаты в конвертах» являются по прежнему одной из наиболее актуальных проблем. Ведется адресная работа в этом направлении, члены ВСМС не ограничиваются комиссиями, они проводят личные встречи с работодателями. За прошедший год было легализовано теневых зарплат в виде НДФЛ на сумму 2,3 миллиона рублей. </w:t>
      </w:r>
    </w:p>
    <w:p>
      <w:pPr>
        <w:pStyle w:val="Normal"/>
        <w:spacing w:lineRule="auto" w:line="360" w:before="0" w:after="0"/>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В 2019 году возросла инвестиционная привлекательность Кореновского района. Общий объем вложений в Кореновский район за 2019 год составил 2,6 миллиарда рублей. Это крупные предприятия, малый и средний бизнес, проекты «Российского инвестиционного форума» в городе Сочи и бюджетные инвестиции. Благодаря чему большинство районных предприятий смогли провести модернизацию.</w:t>
      </w:r>
    </w:p>
    <w:p>
      <w:pPr>
        <w:pStyle w:val="Normal"/>
        <w:spacing w:lineRule="auto" w:line="360" w:before="0" w:after="0"/>
        <w:jc w:val="both"/>
        <w:rPr>
          <w:rFonts w:ascii="Times New Roman" w:hAnsi="Times New Roman" w:cs="Times New Roman"/>
          <w:color w:val="00000A"/>
          <w:sz w:val="28"/>
          <w:szCs w:val="28"/>
        </w:rPr>
      </w:pPr>
      <w:r>
        <w:rPr>
          <w:rFonts w:cs="Times New Roman" w:ascii="Times New Roman" w:hAnsi="Times New Roman"/>
          <w:color w:val="00000A"/>
          <w:sz w:val="28"/>
          <w:szCs w:val="28"/>
        </w:rPr>
        <w:tab/>
        <w:t>Объем инвестиций по заключенным соглашениям на «Российском инвестиционном форуме - 2019» в городе Сочи составил 1 миллиард 950 миллионов рублей.</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Это обновление производственных мощностей АО «Кореновсксахар», сумма инвестиций – 500 миллионов рублей. </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Расширение производственного комплекса ЗАО «Кореновский молочно-консервный комбинат» – общая сумма инвестиций 400 миллионов рублей. </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Строительство системы орошения полей и модернизация животноводческого комплекса ООО «Агрофирма «Лада» на сумму 500 миллионов рублей.</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Отметим, что благодаря всем инвестиционным проектам в районе создано более 260 новых рабочих мест! </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Поскольку экономической базой нашего муниципального образования является сельскохозяйственная отрасль ее поддержке и развитию члены ВСМС уделяют особое внимание, и результаты говорят сами за себя!</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Кореновский район стремится обеспечить жителей района и всей Кубани качественной продукцией. Так, в 2019 году было собрано более 425 тыс. тонн зерна в бункерном весе, средняя урожайность составила – 63,8 ц/га, а также получен самый высокий урожай озимой пшеницы в истории района – 68,3 ц/га.</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Валовое производство семян подсолнечника составило                          более 37 тыс. тонн, а урожайность - 25,1 ц/га. </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Валовой сбор сахарной свёклы составил свыше 380 тыс. тонн. Урожайность составила 537,2 ц/га, что выше уровня прошлого года на 80%. Сои получено 13,4 тыс. тонн, урожайность составила — 17 ц/га.</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Поголовье крупного рогатого скота в районе на начало 2020 года составило более 17 тыс. голов, в том числе коров — свыше 6,5 тыс. Темп роста поголовья КРС составил 105%. </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На фермах района получено более  27  тыс. тонн молока, что превышает 2018 год на 1,2 тыс. тонн. Удой на каждую фуражную корову составил 7,5 тонн.</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Объем производства мяса в общественном секторе превысил                         6 тыс. тонн.</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Численность поголовья птицы более 920 тыс. голов, темп роста 106%, получено яиц свыше 95 млн. шт.</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Численность поголовья свиней превысила 2018 год на 14% и составила почти 8,5 тыс. голов.</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На техническое перевооружение хозяйств Кореновского района в 2019 году направлено 420 млн. рублей. Более 22 млн. рублей выплачено в виде субсидий малым формам хозяйствования, всего государственной поддержки хозяйствами района получено почти 112 млн. рублей.</w:t>
      </w:r>
    </w:p>
    <w:p>
      <w:pPr>
        <w:pStyle w:val="Normal"/>
        <w:spacing w:lineRule="auto" w:line="360" w:before="0" w:after="0"/>
        <w:ind w:firstLine="708"/>
        <w:jc w:val="both"/>
        <w:rPr>
          <w:rFonts w:ascii="Times New Roman" w:hAnsi="Times New Roman" w:cs="Times New Roman"/>
          <w:color w:val="00000A"/>
          <w:sz w:val="28"/>
          <w:szCs w:val="28"/>
        </w:rPr>
      </w:pPr>
      <w:r>
        <w:rPr>
          <w:rFonts w:cs="Times New Roman" w:ascii="Times New Roman" w:hAnsi="Times New Roman"/>
          <w:color w:val="00000A"/>
          <w:sz w:val="28"/>
          <w:szCs w:val="28"/>
        </w:rPr>
        <w:t>Очень радостно, что сельское хозяйство в нашем районе стремительно движется вперед, и надеемся на дальнейшее улучшение показателей в этой отрасли.</w:t>
      </w:r>
    </w:p>
    <w:p>
      <w:pPr>
        <w:pStyle w:val="Normal"/>
        <w:spacing w:lineRule="auto" w:line="360" w:before="0" w:after="0"/>
        <w:ind w:firstLine="737"/>
        <w:jc w:val="both"/>
        <w:rPr>
          <w:rFonts w:ascii="Times New Roman" w:hAnsi="Times New Roman" w:cs="Times New Roman"/>
          <w:color w:val="00000A"/>
          <w:sz w:val="28"/>
          <w:szCs w:val="28"/>
        </w:rPr>
      </w:pPr>
      <w:r>
        <w:rPr>
          <w:rFonts w:cs="Times New Roman" w:ascii="Times New Roman" w:hAnsi="Times New Roman"/>
          <w:color w:val="00000A"/>
          <w:sz w:val="28"/>
          <w:szCs w:val="28"/>
        </w:rPr>
        <w:t>Наряду с этим члены Кореновского местного отделения ВСМС совместно с МБУ «Кореновский районный сельскохозяйственный информационно-консультационный центр» держат на контроле развитие рынка услуг.</w:t>
      </w:r>
    </w:p>
    <w:p>
      <w:pPr>
        <w:pStyle w:val="Normal"/>
        <w:spacing w:lineRule="auto" w:line="360" w:before="0" w:after="0"/>
        <w:ind w:firstLine="708"/>
        <w:jc w:val="both"/>
        <w:rPr/>
      </w:pPr>
      <w:r>
        <w:rPr>
          <w:rFonts w:cs="Times New Roman" w:ascii="Times New Roman" w:hAnsi="Times New Roman"/>
          <w:color w:val="00000A"/>
          <w:sz w:val="28"/>
          <w:szCs w:val="28"/>
        </w:rPr>
        <w:t>В 2019 году оказано 1100 бесплатных консультаций сельскохозяйственным товаропроизводителям в рамках государственной аграрной политики,  628 оказано платных услуг.</w:t>
      </w:r>
    </w:p>
    <w:p>
      <w:pPr>
        <w:pStyle w:val="Normal"/>
        <w:spacing w:lineRule="auto" w:line="360" w:before="0" w:after="0"/>
        <w:ind w:firstLine="73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Во исполнение распоряжения главы администрации (губернатора) Краснодарского края от 24 апреля 2018 г. №102-р «О задачах по развитию сельскохозяйственной кооперации в агропромышленном комплексе Краснодарского края»,  на территории муниципального образования разработан и утвержден план мероприятий по развитию сельскохозяйственной потребительской кооперации. Создан «Центр консультирования по сельскохозяйственной кооперации».</w:t>
      </w:r>
    </w:p>
    <w:p>
      <w:pPr>
        <w:pStyle w:val="Normal"/>
        <w:spacing w:lineRule="auto" w:line="360" w:before="0" w:after="0"/>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ab/>
        <w:t xml:space="preserve">В соответствии с планом мероприятий по развитию сельскохозяйственной потребительской кооперации: </w:t>
      </w:r>
    </w:p>
    <w:p>
      <w:pPr>
        <w:pStyle w:val="Normal"/>
        <w:spacing w:lineRule="auto" w:line="360" w:before="0" w:after="0"/>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 xml:space="preserve">    </w:t>
      </w:r>
      <w:r>
        <w:rPr>
          <w:rFonts w:cs="Times New Roman" w:ascii="Times New Roman" w:hAnsi="Times New Roman"/>
          <w:color w:val="00000A"/>
          <w:sz w:val="28"/>
          <w:szCs w:val="28"/>
          <w:highlight w:val="white"/>
        </w:rPr>
        <w:t>- проведено уточнение информации о малых формах хозяйствования, осуществляющих деятельность на территории муниципального образования Кореновский район в отрасли сельского хозяйства;</w:t>
      </w:r>
    </w:p>
    <w:p>
      <w:pPr>
        <w:pStyle w:val="Normal"/>
        <w:spacing w:lineRule="auto" w:line="360" w:before="0" w:after="0"/>
        <w:ind w:firstLine="680"/>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 осуществляется выездной прием граждан в сельских поселениях-ЛПХ, ИП глав КФХ, ИП, ведущих деятельность в отрасли сельскохозяйственного производства, с целью информирования и консультирования населения по вопросам создания и развития сельскохозяйственных кооперативов;</w:t>
      </w:r>
    </w:p>
    <w:p>
      <w:pPr>
        <w:pStyle w:val="Normal"/>
        <w:spacing w:lineRule="auto" w:line="360" w:before="0" w:after="0"/>
        <w:ind w:firstLine="680"/>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 xml:space="preserve"> </w:t>
      </w:r>
      <w:r>
        <w:rPr>
          <w:rFonts w:cs="Times New Roman" w:ascii="Times New Roman" w:hAnsi="Times New Roman"/>
          <w:color w:val="00000A"/>
          <w:sz w:val="28"/>
          <w:szCs w:val="28"/>
          <w:highlight w:val="white"/>
        </w:rPr>
        <w:t>- проведение анкетирования с целью выявления заинтересованных лиц.</w:t>
      </w:r>
    </w:p>
    <w:p>
      <w:pPr>
        <w:pStyle w:val="Normal"/>
        <w:spacing w:lineRule="auto" w:line="360" w:before="0" w:after="0"/>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ab/>
        <w:t>На текущую дату на территории района зарегистрировано 3 кооператива:  Сельскохозяйственный снабженческо-сбытовой потребительский кооператив «Кубанское поле»-пайщиков-17, в том числе 2 ассоциированных, обрабатывают более 200 гектаров, занимаются выращиванием овощей открытого и закрытого грунта, а также картофеля. За 2019 год количество произведенной продукции 463,2 тонн, по сравнению с 2018 годом увеличилось на 173 тонны, выручка — 13968,9 тыс.руб., увеличилась на 1519,7 тыс.руб. Как действующий, кооператив «Кубанское поле»,  получил грант на развитие материально-технической базы в сумме 9 735,0 тыс.руб. на   покупку  оборудования.</w:t>
      </w:r>
    </w:p>
    <w:p>
      <w:pPr>
        <w:pStyle w:val="Normal"/>
        <w:spacing w:lineRule="auto" w:line="360" w:before="0" w:after="0"/>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ab/>
        <w:t>Сельскохозяйственный сбытовой перерабатывающий потребительский животноводческий кооператив «Кореновское подворье», членов кооператива- 9, занимаются выращиванием крупного рогатого скота, снабжением их кормами и ветеринарными препаратами, а также переработкой, сбытом и торговлей, как свежими, так и переработанными молочными продуктами. Члены кооператива: Кимаев Игорь Сергеевич получил грант  начинающего фермера для разведения крупного рогатого скота мясного или молочного направлений в сумме 2 925,0 тыс.руб., Калинкина Екатерина Викторовна грант на развитие семейных животноводческих ферм для разведения крупного рогатого скота  молочного направления продуктивности, в сумме 9 264,0 тыс.руб.</w:t>
      </w:r>
    </w:p>
    <w:p>
      <w:pPr>
        <w:pStyle w:val="Normal"/>
        <w:spacing w:lineRule="auto" w:line="360" w:before="0" w:after="0"/>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ab/>
        <w:t xml:space="preserve">Сельскохозяйственный сбытовой  перерабатывающий потребительский кооператив аквакультуры «Янтарь»,  членов кооператива- 10. </w:t>
      </w:r>
    </w:p>
    <w:p>
      <w:pPr>
        <w:pStyle w:val="Normal"/>
        <w:spacing w:lineRule="auto" w:line="360" w:before="0" w:after="0"/>
        <w:ind w:firstLine="73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За 2019 год проведено  35 ярмарок выходного дня, продано продукции-38,7 тонн на сумму 1337,3 тыс.руб., среднее количество участников-19, имеется социальный ряд в количестве 10-ти торговых мест). Населению района в широком ассортименте реализуется свежая плодоовощная продукция,  мука, яйца, живая рыба, молочная, колбасная и мясная продукция, по ценам ниже рыночных в зависимости от вида продукции. Ярмарка «выходного дня» является сезонным мероприятием, прекращая действовать в летний период.</w:t>
      </w:r>
    </w:p>
    <w:p>
      <w:pPr>
        <w:pStyle w:val="Normal"/>
        <w:spacing w:lineRule="auto" w:line="360" w:before="0" w:after="0"/>
        <w:ind w:firstLine="709"/>
        <w:jc w:val="both"/>
        <w:rPr>
          <w:rFonts w:ascii="Calibri" w:hAnsi="Calibri" w:cs="Calibri"/>
          <w:color w:val="00000A"/>
        </w:rPr>
      </w:pPr>
      <w:r>
        <w:rPr>
          <w:rFonts w:cs="Calibri"/>
          <w:color w:val="00000A"/>
        </w:rPr>
      </w:r>
    </w:p>
    <w:p>
      <w:pPr>
        <w:pStyle w:val="Normal"/>
        <w:spacing w:lineRule="auto" w:line="360" w:before="0" w:after="0"/>
        <w:ind w:firstLine="709"/>
        <w:jc w:val="center"/>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t>Повышение роли экологического воспитания и образования населения.</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Учащиеся образовательных учреждений муниципального образования Кореновский район принимают активное участие в мероприятиях по экологической направленности:</w:t>
      </w:r>
    </w:p>
    <w:p>
      <w:pPr>
        <w:pStyle w:val="Normal"/>
        <w:spacing w:lineRule="auto" w:line="360" w:before="0" w:after="0"/>
        <w:ind w:firstLine="709"/>
        <w:jc w:val="both"/>
        <w:rPr/>
      </w:pPr>
      <w:r>
        <w:rPr>
          <w:rFonts w:cs="Times New Roman" w:ascii="Times New Roman" w:hAnsi="Times New Roman"/>
          <w:color w:val="00000A"/>
          <w:sz w:val="28"/>
          <w:szCs w:val="28"/>
        </w:rPr>
        <w:t>1. Краевой конкурс экологического костюма «Эко-стиль». Цель – решение проблемы утилизации отходов через собственное творчество. Создание моделей костюмов из твердых бытовых отходов – «Вторая жизнь» (газеты, журналы, бытовой пластик). Модели костюмов из природных материалов, традиционно не используемых  (газеты, солома, ракушки и т.д.). Принимали участие СОШ № 4, № 14.</w:t>
      </w:r>
    </w:p>
    <w:p>
      <w:pPr>
        <w:pStyle w:val="Normal"/>
        <w:spacing w:lineRule="auto" w:line="36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2. Краевой экологический конкурс «Зеленая планета». Приняли участие СОШ № 41, 20, ДХТД.</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-предоставляются литературные авторские размышления (эссе, стихи, сказки) по теме «Природа и судьбы человека»;</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-конкурс рисунков «Зеленая планета  глазами детей»;</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-социально-полезная патриотическая деятельность детских коллективов (посадка деревьев, уборка и уход за памятниками, помощь ветеранам);</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-конкурс отдельных арт-обьектов и композиций на военную тему (памятники, техника, военное оружие);</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-конкурс костюмов(военная униформа по родам войск) – «Современность и традиция»;</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-конкурс сольных и групповых песен, тетральных постановок «Природа.Культура.Экология»;</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-конкурс краткосрочных индивидуальных исследовательских  проектов по улучшению экологической обстановки.</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3. Краевой конкурс «Семейные биологические проекты». Рассматривались практические проекты, художественные изображения и фотографии.</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left" w:pos="4005" w:leader="none"/>
        </w:tabs>
        <w:spacing w:lineRule="auto" w:line="360" w:before="0" w:after="0"/>
        <w:ind w:hanging="0"/>
        <w:jc w:val="center"/>
        <w:rPr/>
      </w:pPr>
      <w:r>
        <w:rPr>
          <w:rFonts w:cs="Times New Roman" w:ascii="Times New Roman" w:hAnsi="Times New Roman"/>
          <w:bCs/>
          <w:color w:val="00000A"/>
          <w:sz w:val="28"/>
          <w:szCs w:val="28"/>
          <w:u w:val="single"/>
        </w:rPr>
        <w:t xml:space="preserve">Мероприятия проводимые «Эколого-биологическим центром </w:t>
      </w:r>
    </w:p>
    <w:p>
      <w:pPr>
        <w:pStyle w:val="Normal"/>
        <w:tabs>
          <w:tab w:val="left" w:pos="4005" w:leader="none"/>
        </w:tabs>
        <w:spacing w:lineRule="auto" w:line="360" w:before="0" w:after="0"/>
        <w:ind w:hanging="0"/>
        <w:jc w:val="center"/>
        <w:rPr/>
      </w:pPr>
      <w:r>
        <w:rPr>
          <w:rFonts w:cs="Times New Roman" w:ascii="Times New Roman" w:hAnsi="Times New Roman"/>
          <w:bCs/>
          <w:color w:val="00000A"/>
          <w:sz w:val="28"/>
          <w:szCs w:val="28"/>
          <w:u w:val="single"/>
        </w:rPr>
        <w:t>Краснодарского края</w:t>
      </w:r>
    </w:p>
    <w:p>
      <w:pPr>
        <w:pStyle w:val="Normal"/>
        <w:tabs>
          <w:tab w:val="left" w:pos="4005" w:leader="none"/>
        </w:tabs>
        <w:spacing w:lineRule="auto" w:line="360" w:before="0" w:after="0"/>
        <w:ind w:firstLine="567"/>
        <w:jc w:val="both"/>
        <w:rPr>
          <w:rFonts w:ascii="Times New Roman" w:hAnsi="Times New Roman" w:cs="Times New Roman"/>
          <w:color w:val="363636"/>
          <w:sz w:val="28"/>
          <w:szCs w:val="28"/>
        </w:rPr>
      </w:pPr>
      <w:r>
        <w:rPr>
          <w:rFonts w:cs="Times New Roman" w:ascii="Times New Roman" w:hAnsi="Times New Roman"/>
          <w:color w:val="00000A"/>
          <w:sz w:val="28"/>
          <w:szCs w:val="28"/>
        </w:rPr>
        <w:t>1. Краевая профильная смена естественно-научной направленности «Экологи Кубани» на площадке детского санаторно-оздоровительного лагеря «Морская волна» в Туапсинском районе. Ребята обучались в трех «летних школах» смены: экологической, волонтерских инициатив и ЭКОкреатива. Занятия по экологии, химии, энтомологии и другим дисциплинам естественнонаучной направленности проводили преподаватели ведущих вузов края и специалисты краевого Эколого-биологического Центра</w:t>
      </w:r>
      <w:r>
        <w:rPr>
          <w:rFonts w:cs="Times New Roman" w:ascii="Times New Roman" w:hAnsi="Times New Roman"/>
          <w:color w:val="363636"/>
          <w:sz w:val="28"/>
          <w:szCs w:val="28"/>
        </w:rPr>
        <w:t>.</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Приняли участие: (СОШ 25); (СОШ 5); (СОШ 5).</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rPr>
        <w:t xml:space="preserve">2. Краевое интеллектуальное мероприятие «Экологический турнир»: 2 место заняла ученица (СОШ 25). </w:t>
      </w:r>
      <w:r>
        <w:rPr>
          <w:rFonts w:cs="Times New Roman" w:ascii="Times New Roman" w:hAnsi="Times New Roman"/>
          <w:color w:val="00000A"/>
          <w:sz w:val="28"/>
          <w:szCs w:val="28"/>
          <w:highlight w:val="white"/>
        </w:rPr>
        <w:t>Турнир проводился в два этапа. В первом этапе ребят путём жеребьёвки разделили на 7 групп,   каждая группа получила  задание на экологическую тему, которое выполняли все  вместе.  Во втором этапе ребята выполняли индивидуальные задания по знанию  флоры и фауны, занесённых в Красную книгу. После завершения турнира члены жюри повели итоги и вручили участникам дипломы и ценные подарки.</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3. Х межрегиональная научно-практическая конференция  «Молодые исследователи Кубани»: 1 место заняла ученица (СОШ 25).</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Для участия в конференции было заявлено 63 работы в пяти номинациях:</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1.Общественно – экономические науки (история, экономика, языкознание, социология, обществознание, литература, филология, краеведение, кубановедение)</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2.Естественные науки (химия, математика, физика)</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3. Биологические науки (зоология, ботаника, здоровье человека)</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4.Инженерные науки (техника и инженерное дело)</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5. Наука о природе и человеке (экология, география, наука об окружающей среде, социальные и поведенческие науки).</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Оценивал работы экспертный совет под руководством заслуженного учителя России, лауреата премии Президента Российской Федерации, лауреата Всероссийских и Международного конкурса Литвинова  Александра Васильевича.</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4. Краевой интеллектуальный конкурс,  научно-практическая конференция МСХАУ (Малой сельскохозяйственной академии учащихся). 1 место  заняла ученица (СОШ 25).</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С 15 по 17 мая 2019 года состоялось краевое интеллектуальное мероприятие «Научно-практическая конференция Малой сельскохозяйственной академии учащихся», в рамках которого проведен очный этап краевого интеллектуального конкурса научно-исследовательских работ естественнонаучной направленности. Организатором мероприятия выступило государственное бюджетное учреждение дополнительного образования Краснодарского края «Эколого-биологический Центр».</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 xml:space="preserve">Для участия в научной-практической конференции было отобрано 200 лучших научно – исследовательских работ из 900 работ, поступивших на заочный этап конкурса. </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Работы участников конференции были представлены на 17 секциях естественнонаучной, инженерной, социально — гуманитарной и экологической направленности, экспертами которых выступили ведущие научные сотрудники ФГБНУ ВНИИБЗР, ФГБНУ «Краснодарский научно-исследовательский ветеринарный институт», ГБПОУ КК «Пашковский сельскохозяйственный колледж».</w:t>
      </w:r>
    </w:p>
    <w:p>
      <w:pPr>
        <w:pStyle w:val="Normal"/>
        <w:spacing w:lineRule="auto" w:line="360" w:before="0" w:after="0"/>
        <w:ind w:firstLine="567"/>
        <w:jc w:val="both"/>
        <w:rPr>
          <w:rFonts w:ascii="Times New Roman" w:hAnsi="Times New Roman" w:cs="Times New Roman"/>
          <w:color w:val="2B2B2B"/>
          <w:sz w:val="28"/>
          <w:szCs w:val="28"/>
        </w:rPr>
      </w:pPr>
      <w:r>
        <w:rPr>
          <w:rFonts w:cs="Times New Roman" w:ascii="Times New Roman" w:hAnsi="Times New Roman"/>
          <w:color w:val="00000A"/>
          <w:sz w:val="28"/>
          <w:szCs w:val="28"/>
        </w:rPr>
        <w:t>По итогам работы конференции определены 54 победителя, занявшие почетные 1,2 и 3 места в каждой номинации</w:t>
      </w:r>
      <w:r>
        <w:rPr>
          <w:rFonts w:cs="Times New Roman" w:ascii="Times New Roman" w:hAnsi="Times New Roman"/>
          <w:color w:val="2B2B2B"/>
          <w:sz w:val="28"/>
          <w:szCs w:val="28"/>
        </w:rPr>
        <w:t>.</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2B2B2B"/>
          <w:sz w:val="28"/>
          <w:szCs w:val="28"/>
        </w:rPr>
        <w:t xml:space="preserve">1. </w:t>
      </w:r>
      <w:r>
        <w:rPr>
          <w:rFonts w:cs="Times New Roman" w:ascii="Times New Roman" w:hAnsi="Times New Roman"/>
          <w:color w:val="00000A"/>
          <w:sz w:val="28"/>
          <w:szCs w:val="28"/>
        </w:rPr>
        <w:t>Краевой Конкурс «Школы комплексного изучения природы»: 1 место  ученица (СОШ 25).</w:t>
      </w:r>
    </w:p>
    <w:p>
      <w:pPr>
        <w:pStyle w:val="Normal"/>
        <w:spacing w:lineRule="auto" w:line="360" w:before="0" w:after="0"/>
        <w:ind w:firstLine="567"/>
        <w:jc w:val="both"/>
        <w:rPr/>
      </w:pPr>
      <w:r>
        <w:rPr>
          <w:rFonts w:cs="Times New Roman" w:ascii="Times New Roman" w:hAnsi="Times New Roman"/>
          <w:color w:val="00000A"/>
          <w:sz w:val="28"/>
          <w:szCs w:val="28"/>
        </w:rPr>
        <w:t>Краевое интеллектуальное мероприятие «Школа комплексного исследования природы» прошло с 23 по 27 сентября 2019 года в поселке Кабардинка на базе санатория «Жемчужина моря. Участниками стали ребята, показавшие высокие результаты в краевых и всероссийских научных конференциях. На открытии «Школы комплексного исследования природы» школьники познакомились с программой на период всего обучения. Для учащихся прошли тематические занятия по предметам «Лесоразведение», «Почвоведение», «Лесоводство», «Ботаника», «Экология», «Энтомология», «Орнитология» и «Гидробиология».</w:t>
      </w:r>
      <w:r>
        <w:rPr>
          <w:rFonts w:cs="Times New Roman" w:ascii="Times New Roman" w:hAnsi="Times New Roman"/>
          <w:color w:val="00000A"/>
          <w:sz w:val="28"/>
          <w:szCs w:val="28"/>
          <w:lang w:val="en-US"/>
        </w:rPr>
        <w:t xml:space="preserve"> </w:t>
      </w:r>
      <w:r>
        <w:rPr>
          <w:rFonts w:cs="Times New Roman" w:ascii="Times New Roman" w:hAnsi="Times New Roman"/>
          <w:color w:val="00000A"/>
          <w:sz w:val="28"/>
          <w:szCs w:val="28"/>
        </w:rPr>
        <w:t>Занятия провели преподаватели Кубанского государственного аграрного университета. Завершилось обучение всероссийским диктантом по предмету «Экология».</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spacing w:lineRule="auto" w:line="360" w:before="0" w:after="0"/>
        <w:ind w:firstLine="567"/>
        <w:jc w:val="center"/>
        <w:rPr>
          <w:rFonts w:ascii="Times New Roman" w:hAnsi="Times New Roman" w:cs="Times New Roman"/>
          <w:color w:val="00000A"/>
          <w:sz w:val="28"/>
          <w:szCs w:val="28"/>
          <w:u w:val="single"/>
        </w:rPr>
      </w:pPr>
      <w:r>
        <w:rPr>
          <w:rFonts w:cs="Times New Roman" w:ascii="Times New Roman" w:hAnsi="Times New Roman"/>
          <w:color w:val="00000A"/>
          <w:sz w:val="28"/>
          <w:szCs w:val="28"/>
          <w:u w:val="single"/>
        </w:rPr>
        <w:t>Примеры участия членов ВСМС в осуществлении контрольных функций в сфере местного самоуправления.</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 xml:space="preserve">Положительной практикой в муниципальном образовании Кореновский район является вовлечение жителей муниципального образования  в процессе принятия ключевых решений, касающихся развитию местного самоуправления: регулярное проведение сходов граждан, встреч с трудовыми коллективами, участие в городских и праздничных мероприятиях, работа «прямой линии», проведение публичных слушаний по проектам и др. </w:t>
      </w:r>
    </w:p>
    <w:p>
      <w:pPr>
        <w:pStyle w:val="Normal"/>
        <w:spacing w:lineRule="auto" w:line="360" w:before="0" w:after="0"/>
        <w:ind w:firstLine="567"/>
        <w:jc w:val="both"/>
        <w:rPr>
          <w:rFonts w:ascii="Times New Roman" w:hAnsi="Times New Roman" w:cs="Times New Roman"/>
          <w:color w:val="00000A"/>
          <w:sz w:val="28"/>
          <w:szCs w:val="28"/>
          <w:highlight w:val="white"/>
        </w:rPr>
      </w:pPr>
      <w:r>
        <w:rPr>
          <w:rFonts w:cs="Times New Roman" w:ascii="Times New Roman" w:hAnsi="Times New Roman"/>
          <w:color w:val="00000A"/>
          <w:sz w:val="28"/>
          <w:szCs w:val="28"/>
          <w:highlight w:val="white"/>
        </w:rPr>
        <w:t>Какую бы кропотливую работу не вели члены ВСМС, она не была бы настолько эффективной без налаженного тесного взаимодействия с общественным активом района.</w:t>
      </w:r>
    </w:p>
    <w:p>
      <w:pPr>
        <w:pStyle w:val="Normal"/>
        <w:spacing w:lineRule="auto" w:line="36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Большую помощь в решении актуальных вопросов и многих проблем на местах органам местного самоуправления оказывают наши ТОСы. </w:t>
      </w:r>
    </w:p>
    <w:p>
      <w:pPr>
        <w:pStyle w:val="Normal"/>
        <w:spacing w:lineRule="auto" w:line="36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На территории Кореновского района действуют</w:t>
      </w:r>
      <w:r>
        <w:rPr>
          <w:rFonts w:cs="Times New Roman" w:ascii="Times New Roman" w:hAnsi="Times New Roman"/>
          <w:color w:val="002060"/>
          <w:sz w:val="28"/>
          <w:szCs w:val="28"/>
        </w:rPr>
        <w:t xml:space="preserve"> </w:t>
      </w:r>
      <w:r>
        <w:rPr>
          <w:rFonts w:cs="Times New Roman" w:ascii="Times New Roman" w:hAnsi="Times New Roman"/>
          <w:bCs/>
          <w:color w:val="000000"/>
          <w:sz w:val="28"/>
          <w:szCs w:val="28"/>
        </w:rPr>
        <w:t>58</w:t>
      </w:r>
      <w:r>
        <w:rPr>
          <w:rFonts w:cs="Times New Roman" w:ascii="Times New Roman" w:hAnsi="Times New Roman"/>
          <w:color w:val="000000"/>
          <w:sz w:val="28"/>
          <w:szCs w:val="28"/>
        </w:rPr>
        <w:t xml:space="preserve"> </w:t>
      </w:r>
      <w:r>
        <w:rPr>
          <w:rFonts w:cs="Times New Roman" w:ascii="Times New Roman" w:hAnsi="Times New Roman"/>
          <w:color w:val="00000A"/>
          <w:sz w:val="28"/>
          <w:szCs w:val="28"/>
        </w:rPr>
        <w:t>территориальных общественных самоуправлений. Они активно участвуют в благоустройстве территорий населенных пунктов, организовывают общественные мероприятия, представляют и защищают интересы жителей своих сельских поселений. Именно ТОСы, как представители прямой демократии, вносят большой вклад в развитие гражданского общества и повышение качества жизни на территории Кореновского района.</w:t>
      </w:r>
    </w:p>
    <w:p>
      <w:pPr>
        <w:pStyle w:val="Normal"/>
        <w:spacing w:lineRule="auto" w:line="360" w:before="0" w:after="0"/>
        <w:ind w:firstLine="709"/>
        <w:jc w:val="both"/>
        <w:rPr>
          <w:rFonts w:ascii="Times New Roman" w:hAnsi="Times New Roman" w:cs="Times New Roman"/>
          <w:color w:val="002060"/>
          <w:sz w:val="28"/>
          <w:szCs w:val="28"/>
        </w:rPr>
      </w:pPr>
      <w:r>
        <w:rPr>
          <w:rFonts w:cs="Times New Roman" w:ascii="Times New Roman" w:hAnsi="Times New Roman"/>
          <w:color w:val="00000A"/>
          <w:sz w:val="28"/>
          <w:szCs w:val="28"/>
        </w:rPr>
        <w:t>Ежегодно в рамках конкурса на звание «Лучший орган территориального общественного самоуправления муниципального образования Кореновский район» по результатам своей деятельности тосовцы занимают призовые места.</w:t>
      </w:r>
      <w:r>
        <w:rPr>
          <w:rFonts w:cs="Times New Roman" w:ascii="Times New Roman" w:hAnsi="Times New Roman"/>
          <w:color w:val="002060"/>
          <w:sz w:val="28"/>
          <w:szCs w:val="28"/>
        </w:rPr>
        <w:t xml:space="preserve">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A"/>
          <w:sz w:val="28"/>
          <w:szCs w:val="28"/>
        </w:rPr>
        <w:t>В 2019 году победителем конкурса стало</w:t>
      </w:r>
      <w:r>
        <w:rPr>
          <w:rFonts w:cs="Times New Roman" w:ascii="Times New Roman" w:hAnsi="Times New Roman"/>
          <w:color w:val="002060"/>
          <w:sz w:val="28"/>
          <w:szCs w:val="28"/>
        </w:rPr>
        <w:t xml:space="preserve"> </w:t>
      </w:r>
      <w:r>
        <w:rPr>
          <w:rFonts w:cs="Times New Roman" w:ascii="Times New Roman" w:hAnsi="Times New Roman"/>
          <w:color w:val="000000"/>
          <w:sz w:val="28"/>
          <w:szCs w:val="28"/>
        </w:rPr>
        <w:t>«Территориальное общественное самоуправление №1 станица Раздольная Раздольненского сельского поселения Кореновского района» (председатель — Вялых Петр Алексеевич);</w:t>
      </w:r>
    </w:p>
    <w:p>
      <w:pPr>
        <w:pStyle w:val="Normal"/>
        <w:spacing w:lineRule="auto" w:line="360" w:before="0" w:after="0"/>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ab/>
        <w:t>2 места  - органу «Территориальное общественное самоуправление № 1» Кореновского городского поселения Кореновского района» (председатель — Кортавенко Елена Сергеевна);</w:t>
      </w:r>
    </w:p>
    <w:p>
      <w:pPr>
        <w:pStyle w:val="Normal"/>
        <w:spacing w:lineRule="auto" w:line="360" w:before="0" w:after="0"/>
        <w:ind w:firstLine="567"/>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3 места - «Территориальное общественное самоуправление № 1  Бураковского сельского поселения Кореновского района» (председатель — Банарь Борис Павлович).</w:t>
      </w:r>
    </w:p>
    <w:p>
      <w:pPr>
        <w:pStyle w:val="Normal"/>
        <w:spacing w:lineRule="auto" w:line="360" w:before="0" w:after="0"/>
        <w:ind w:firstLine="567"/>
        <w:jc w:val="both"/>
        <w:rPr>
          <w:rFonts w:ascii="Calibri" w:hAnsi="Calibri" w:cs="Calibri"/>
          <w:color w:val="00000A"/>
        </w:rPr>
      </w:pPr>
      <w:r>
        <w:rPr>
          <w:rFonts w:cs="Calibri"/>
          <w:color w:val="00000A"/>
        </w:rPr>
      </w:r>
    </w:p>
    <w:p>
      <w:pPr>
        <w:pStyle w:val="Normal"/>
        <w:spacing w:lineRule="auto" w:line="360" w:before="0" w:after="0"/>
        <w:ind w:firstLine="567"/>
        <w:jc w:val="both"/>
        <w:rPr>
          <w:rFonts w:ascii="Calibri" w:hAnsi="Calibri" w:cs="Calibri"/>
          <w:color w:val="00000A"/>
        </w:rPr>
      </w:pPr>
      <w:r>
        <w:rPr>
          <w:rFonts w:cs="Calibri"/>
          <w:color w:val="00000A"/>
        </w:rPr>
      </w:r>
    </w:p>
    <w:p>
      <w:pPr>
        <w:pStyle w:val="Normal"/>
        <w:spacing w:lineRule="auto" w:line="360" w:before="0" w:after="0"/>
        <w:ind w:firstLine="567"/>
        <w:jc w:val="center"/>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ИНФОРМАЦИОННАЯ АКТИВНОСТЬ ПРЕДСТАВИТЕЛЕЙ МЕСТНОГО ОТДЕЛЕНИЯ ВСМС В СМИ.</w:t>
      </w:r>
    </w:p>
    <w:p>
      <w:pPr>
        <w:pStyle w:val="Normal"/>
        <w:spacing w:lineRule="auto" w:line="360" w:before="0" w:after="0"/>
        <w:ind w:firstLine="567"/>
        <w:jc w:val="both"/>
        <w:rPr/>
      </w:pPr>
      <w:r>
        <w:rPr>
          <w:rFonts w:cs="Times New Roman" w:ascii="Times New Roman" w:hAnsi="Times New Roman"/>
          <w:color w:val="000000"/>
          <w:sz w:val="28"/>
          <w:szCs w:val="28"/>
          <w:highlight w:val="white"/>
        </w:rPr>
        <w:t>В целях повышения информативности членов Кореновского местного отделения ВСМС о текущей деятельности организации, привлечения большего числа заинтересованных активных жителей муниципального образования Кореновский район к деятельности Всероссийского совета местного самоуправления на сайте Совета муниципального образования Кореновский (</w:t>
      </w:r>
      <w:hyperlink r:id="rId2">
        <w:r>
          <w:rPr>
            <w:rStyle w:val="Style16"/>
            <w:rFonts w:cs="Times New Roman" w:ascii="Times New Roman" w:hAnsi="Times New Roman"/>
            <w:color w:val="000000"/>
            <w:sz w:val="28"/>
            <w:szCs w:val="28"/>
            <w:highlight w:val="white"/>
            <w:u w:val="single"/>
          </w:rPr>
          <w:t>http://sovet.korenovsk.ru</w:t>
        </w:r>
      </w:hyperlink>
      <w:r>
        <w:rPr>
          <w:rFonts w:cs="Times New Roman" w:ascii="Times New Roman" w:hAnsi="Times New Roman"/>
          <w:color w:val="000000"/>
          <w:sz w:val="28"/>
          <w:szCs w:val="28"/>
          <w:highlight w:val="white"/>
        </w:rPr>
        <w:t>) создан подраздел «ВСМС», где размещается оперативная информация о деятельности организации. Размещен Устав организации, ее структура, размещена общая информация о смысле общественного формирования с призывом к повышению гражданской активности населения в обсуждении наиболее важных и требующих первоочередного решения проблем в нашем муниципальном образовании.</w:t>
      </w:r>
    </w:p>
    <w:p>
      <w:pPr>
        <w:pStyle w:val="Normal"/>
        <w:spacing w:lineRule="auto" w:line="360" w:before="0" w:after="0"/>
        <w:jc w:val="center"/>
        <w:rPr/>
      </w:pPr>
      <w:r>
        <w:rPr>
          <w:rFonts w:cs="Times New Roman" w:ascii="Times New Roman" w:hAnsi="Times New Roman"/>
          <w:color w:val="000000"/>
          <w:sz w:val="28"/>
          <w:szCs w:val="28"/>
          <w:highlight w:val="white"/>
        </w:rPr>
        <w:t>СВЕДЕНИЯ ОБ УЧАСТИИ МУНИЦИПАЛЬНОГО ОБРАЗОВАНИЯ КОРЕНОВСКИЙ РАЙОН В РЕГИОНАЛЬНЫХ, ФЕДЕРАЛЬНЫХ КОНКУРСАХ, ДОСТИГНУТЫЕ РЕЗУЛЬТАТЫ.</w:t>
      </w:r>
    </w:p>
    <w:p>
      <w:pPr>
        <w:pStyle w:val="Normal"/>
        <w:spacing w:lineRule="auto" w:line="36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районе успешно работает 3 спортивных школы, в которых развивается 22 вида спорта, 51 спортивный клуб по месту жительства и 13 воркаут-площадок. </w:t>
      </w:r>
    </w:p>
    <w:p>
      <w:pPr>
        <w:pStyle w:val="Normal"/>
        <w:spacing w:lineRule="auto" w:line="360" w:before="0" w:after="0"/>
        <w:ind w:right="-167" w:firstLine="78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 сегодняшний день в </w:t>
      </w:r>
      <w:r>
        <w:rPr>
          <w:rFonts w:cs="Times New Roman" w:ascii="Times New Roman" w:hAnsi="Times New Roman"/>
          <w:b/>
          <w:bCs/>
          <w:color w:val="000000"/>
          <w:sz w:val="28"/>
          <w:szCs w:val="28"/>
        </w:rPr>
        <w:t>МБУ ДО ДЮСШ №1</w:t>
      </w:r>
      <w:r>
        <w:rPr>
          <w:rFonts w:cs="Times New Roman" w:ascii="Times New Roman" w:hAnsi="Times New Roman"/>
          <w:color w:val="000000"/>
          <w:sz w:val="28"/>
          <w:szCs w:val="28"/>
        </w:rPr>
        <w:t xml:space="preserve"> МО Кореновский район проходит обучение 2059 человек в 113 группах по 14 видам спорта. </w:t>
      </w:r>
    </w:p>
    <w:p>
      <w:pPr>
        <w:pStyle w:val="Normal"/>
        <w:spacing w:lineRule="auto" w:line="360" w:before="0" w:after="0"/>
        <w:ind w:right="-167" w:firstLine="78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Обучающиеся нашей школы ежегодно достигают высоких результатов на соревнованиях различного уровня. </w:t>
      </w:r>
    </w:p>
    <w:p>
      <w:pPr>
        <w:pStyle w:val="Normal"/>
        <w:spacing w:lineRule="auto" w:line="360" w:before="0" w:after="0"/>
        <w:ind w:firstLine="78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2019 году, согласно официальному календарному плану физкультурных и спортивных мероприятий и календарному плану физкультурно-спортивных мероприятий МБУ ДО ДЮСШ №1 МО Кореновский район, воспитанники нашей школы приняли участие в 49 соревнованиях регионального и федерального уровня, а именно: </w:t>
      </w:r>
    </w:p>
    <w:p>
      <w:pPr>
        <w:pStyle w:val="Normal"/>
        <w:spacing w:lineRule="auto" w:line="360" w:before="0" w:after="0"/>
        <w:ind w:firstLine="78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в 40 региональных соревнованиях; </w:t>
      </w:r>
    </w:p>
    <w:p>
      <w:pPr>
        <w:pStyle w:val="Normal"/>
        <w:spacing w:lineRule="auto" w:line="360" w:before="0" w:after="0"/>
        <w:ind w:firstLine="78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в 3 соревнованиях Южного Федерального округа; </w:t>
      </w:r>
    </w:p>
    <w:p>
      <w:pPr>
        <w:pStyle w:val="Normal"/>
        <w:spacing w:lineRule="auto" w:line="360" w:before="0" w:after="0"/>
        <w:ind w:firstLine="78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в 6 федеральных соревнованиях. </w:t>
      </w:r>
    </w:p>
    <w:p>
      <w:pPr>
        <w:pStyle w:val="Normal"/>
        <w:spacing w:lineRule="auto" w:line="360" w:before="0" w:after="0"/>
        <w:ind w:firstLine="78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Общее количество спортсменов, принявших участие в данных соревнованиях составило 454 человека. </w:t>
      </w:r>
    </w:p>
    <w:p>
      <w:pPr>
        <w:pStyle w:val="Normal"/>
        <w:spacing w:lineRule="auto" w:line="360" w:before="0" w:after="0"/>
        <w:ind w:firstLine="787"/>
        <w:jc w:val="both"/>
        <w:rPr>
          <w:rFonts w:ascii="Times New Roman" w:hAnsi="Times New Roman" w:cs="Times New Roman"/>
          <w:color w:val="000000"/>
          <w:sz w:val="28"/>
          <w:szCs w:val="28"/>
        </w:rPr>
      </w:pPr>
      <w:r>
        <w:rPr>
          <w:rFonts w:cs="Times New Roman" w:ascii="Times New Roman" w:hAnsi="Times New Roman"/>
          <w:color w:val="000000"/>
          <w:sz w:val="28"/>
          <w:szCs w:val="28"/>
        </w:rPr>
        <w:t>Общее количество завоёванных медалей составило: 141 медаль (золото - 58, серебро-37, бронза-46).</w:t>
      </w:r>
    </w:p>
    <w:p>
      <w:pPr>
        <w:pStyle w:val="Paragraph"/>
        <w:spacing w:lineRule="auto" w:line="360" w:beforeAutospacing="0" w:before="0" w:afterAutospacing="0" w:after="0"/>
        <w:ind w:firstLine="708"/>
        <w:jc w:val="both"/>
        <w:textAlignment w:val="baseline"/>
        <w:rPr>
          <w:rStyle w:val="Normaltextrun"/>
          <w:sz w:val="28"/>
          <w:szCs w:val="28"/>
        </w:rPr>
      </w:pPr>
      <w:r>
        <w:rPr>
          <w:rStyle w:val="Normaltextrun"/>
          <w:sz w:val="28"/>
          <w:szCs w:val="28"/>
        </w:rPr>
        <w:t xml:space="preserve">За период  с 1 января 2019 по 31 декабря 2019 года спортсменами </w:t>
      </w:r>
      <w:r>
        <w:rPr>
          <w:rStyle w:val="Normaltextrun"/>
          <w:b/>
          <w:sz w:val="28"/>
          <w:szCs w:val="28"/>
        </w:rPr>
        <w:t xml:space="preserve">МБУ ДО ДЮСШ №2 </w:t>
      </w:r>
      <w:r>
        <w:rPr>
          <w:rStyle w:val="Normaltextrun"/>
          <w:sz w:val="28"/>
          <w:szCs w:val="28"/>
        </w:rPr>
        <w:t xml:space="preserve">МО </w:t>
      </w:r>
      <w:r>
        <w:rPr>
          <w:rStyle w:val="Spellingerror"/>
          <w:sz w:val="28"/>
          <w:szCs w:val="28"/>
        </w:rPr>
        <w:t>Кореновский</w:t>
      </w:r>
      <w:r>
        <w:rPr>
          <w:rStyle w:val="Normaltextrun"/>
          <w:sz w:val="28"/>
          <w:szCs w:val="28"/>
        </w:rPr>
        <w:t xml:space="preserve"> район были достигнуты отличные результаты на региональных и федеральных соревнованиях. Общее количество спортсменов, принявших участие в 80 соревнованиях, составило 1510 человек.</w:t>
      </w:r>
    </w:p>
    <w:p>
      <w:pPr>
        <w:pStyle w:val="Paragraph"/>
        <w:spacing w:lineRule="auto" w:line="360" w:beforeAutospacing="0" w:before="0" w:afterAutospacing="0" w:after="0"/>
        <w:ind w:firstLine="708"/>
        <w:jc w:val="both"/>
        <w:textAlignment w:val="baseline"/>
        <w:rPr>
          <w:rStyle w:val="Normaltextrun"/>
          <w:sz w:val="28"/>
          <w:szCs w:val="28"/>
        </w:rPr>
      </w:pPr>
      <w:r>
        <w:rPr>
          <w:sz w:val="28"/>
          <w:szCs w:val="28"/>
        </w:rPr>
        <w:t>Общее количество завоёванных медалей составило: 751 ( золото – 257, серебро – 247, бронза 274)</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2019 году 312 спортсменов </w:t>
      </w:r>
      <w:r>
        <w:rPr>
          <w:rFonts w:cs="Times New Roman" w:ascii="Times New Roman" w:hAnsi="Times New Roman"/>
          <w:b/>
          <w:sz w:val="28"/>
          <w:szCs w:val="28"/>
        </w:rPr>
        <w:t>МБУ СШ «Аллигатор»</w:t>
      </w:r>
      <w:r>
        <w:rPr>
          <w:rFonts w:cs="Times New Roman" w:ascii="Times New Roman" w:hAnsi="Times New Roman"/>
          <w:sz w:val="28"/>
          <w:szCs w:val="28"/>
        </w:rPr>
        <w:t xml:space="preserve"> приняли участие в 312 соревнования.</w:t>
      </w:r>
    </w:p>
    <w:p>
      <w:pPr>
        <w:pStyle w:val="Normal"/>
        <w:spacing w:lineRule="auto" w:line="360" w:before="0" w:after="0"/>
        <w:ind w:firstLine="73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Общее количество завоёванных медалей составило: 825  (золото - 312, серебро-280, бронза-233).</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Теперь популярны в районе и зимние виды спорта. В 2019 году Кореновский Ледовый дворец посетили более 36 000 человек.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Завоевано более 2000 медалей различного достоинства, из них: золото - более 800, серебро – около 700 и бронза – порядка 650. В этом году наш спортсмен стал серебряным призером в первенстве Мира по универсальному бою, два спортсмена – бронзовыми призерами Европы по кикбоксингу, победителями и призерами первенства Европы по восточным боевым единоборствам (Вьет Во Дао) стали воспитанники тренеров Сергея и Станислава Гордеевых. Наш юный спортсмен стал чемпионом Европы по краповой ловле среди юниоров. Воспитанник ДЮСШ № 2 – многократный призер соревнований края и ЮФО, в этом году завоевал золото в первенстве России по плаванию, по результатам соревнований был включен в состав сборной России. В Спартакиаде учащихся Краснодарского края наша команда заняла 1-е место. Во Всекубанском турнире по настольному теннису на Кубок губернатора Краснодарского края команда младшего возраста стала бронзовым призером. Команда юношей 16-17 лет стала победителем краевого этапа Всероссийской акции по футболу 5х5 «Уличный красава». Делают успехи на краевом уровне и воспитанники недавно открывшихся в спортшколах отделений фигурного катания и хоккея на траве. Ребята неоднократные победители краевых турниров и первенств.</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В состав спортивных сборных Краснодарского края входят 65 наших спортсменов: по легкой атлетике, плаванию, бадминтону, восточным боевым единоборствам, кикбоксингу, универсальному бою, тхэквондо, киокусинкай, дзюдо, хоккею на траве, бадминтону, фигурному катанию на коньках. В составе спортивных сборных России – 16 кореновских спортсменов. Из числа воспитанников спортивных школ - 16 мастеров спорта, 46 кандидатов в мастера спорта.</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этом году в краевом смотре-конкурсе на лучшую постановку физкультурно-спортивной работы среди предприятий учреждений, организаций численностью свыше 2000 человек 1 место в крае занял наш «Кореновский молочно-консервный комбинат». </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color w:val="000000"/>
          <w:sz w:val="28"/>
          <w:szCs w:val="28"/>
          <w:highlight w:val="white"/>
        </w:rPr>
        <w:t>Важной ступенью в развитии является качественное образование.</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Муниципальная система образования представлена 46 учреждениями: 22 школами, 21 детским садом и 3 учреждениями дополнительного образования, в которых обучаются и воспитываются 13 161 ребенок.</w:t>
      </w:r>
    </w:p>
    <w:p>
      <w:pPr>
        <w:pStyle w:val="Normal"/>
        <w:spacing w:lineRule="auto" w:line="360" w:before="0" w:after="0"/>
        <w:ind w:firstLine="709"/>
        <w:jc w:val="both"/>
        <w:rPr>
          <w:rFonts w:ascii="Times New Roman" w:hAnsi="Times New Roman" w:cs="Times New Roman"/>
          <w:color w:val="00000A"/>
          <w:sz w:val="28"/>
          <w:szCs w:val="28"/>
        </w:rPr>
      </w:pPr>
      <w:r>
        <w:rPr>
          <w:rFonts w:cs="Times New Roman" w:ascii="Times New Roman" w:hAnsi="Times New Roman"/>
          <w:color w:val="00000A"/>
          <w:sz w:val="28"/>
          <w:szCs w:val="28"/>
        </w:rPr>
        <w:t>Для выявления, поддержки и развития одаренных детей в районе проведено 22 предметных олимпиады для учащихся 7-11 классов. Отмечено участие 1670 учеников, ими завоевано 412 призовых мест.</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региональном этапе Всероссийской олимпиады школьников в этом учебном году приняли участие 7 обучающихся 9-11 классов. Ученик 11 класса школы №1 Вячеслав Алексеев был удостоен премии администрации Краснодарского края за достижение высоких результатов в области науки и техники.</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Учащийся 11 класса МОБУ СОШ № 1 им. И.Д. Бувальцева МО Кореновский район:</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-Призер</w:t>
      </w:r>
      <w:r>
        <w:rPr>
          <w:rFonts w:cs="Times New Roman" w:ascii="Times New Roman" w:hAnsi="Times New Roman"/>
          <w:b/>
          <w:bCs/>
          <w:color w:val="00000A"/>
          <w:sz w:val="28"/>
          <w:szCs w:val="28"/>
        </w:rPr>
        <w:t xml:space="preserve"> </w:t>
      </w:r>
      <w:r>
        <w:rPr>
          <w:rFonts w:cs="Times New Roman" w:ascii="Times New Roman" w:hAnsi="Times New Roman"/>
          <w:color w:val="00000A"/>
          <w:sz w:val="28"/>
          <w:szCs w:val="28"/>
        </w:rPr>
        <w:t>командной инженерной олимпиады школьников  «Олимпиада Национальной технологической инициативы» по профилю «Инженерные биологические системы: Геномное редактирование».</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-Призер регионального этапа Всероссийской олимпиады школьников по биологии.</w:t>
      </w:r>
    </w:p>
    <w:p>
      <w:pPr>
        <w:pStyle w:val="Normal"/>
        <w:spacing w:lineRule="auto" w:line="360" w:before="0" w:after="0"/>
        <w:ind w:firstLine="567"/>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-Победитель муниципального этапа Всероссийской олимпиады школьников по биологии, химии и информатике.</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Учащаяся 9 класса МОБУ СОШ № 5 имени трижды Героя Советского Союза А.И. Покрышкина:</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-Призер регионального этапа региональной олимпиады по Кубановеденю.</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-Победитель конкурса исследовательских проектов школьников в рамках краевой научно-практической конференции «Эврика» в возрастной группе 5-8 классы.</w:t>
      </w:r>
    </w:p>
    <w:p>
      <w:pPr>
        <w:pStyle w:val="Normal"/>
        <w:spacing w:lineRule="auto" w:line="360" w:before="0" w:after="0"/>
        <w:ind w:firstLine="567"/>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Приглашена в 2019-2020 году на научно-практическую конференцию «Шаг в будущее».</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Учащаяся 9 класса МОАНУ СОШ № 17 им. К.В. Навальневой.</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Призер регионального этапа Всероссийской олимпиады школьников по химии.</w:t>
      </w:r>
    </w:p>
    <w:p>
      <w:pPr>
        <w:pStyle w:val="Normal"/>
        <w:spacing w:lineRule="auto" w:line="360" w:before="0" w:after="0"/>
        <w:ind w:firstLine="567"/>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Победитель муниципального этапа Всероссийской олимпиады школьников по химии.</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Учащийся 11 класса МОБУ СОШ № 4 им. В. Чикмезова.</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 Призер регионального этапа Всероссийской олимпиады школьников по истории.</w:t>
      </w:r>
    </w:p>
    <w:p>
      <w:pPr>
        <w:pStyle w:val="Normal"/>
        <w:spacing w:lineRule="auto" w:line="360" w:before="0" w:after="0"/>
        <w:ind w:firstLine="567"/>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 Призер и победитель муниципального этапа Всероссийской олимпиады школьников по истории, праву, обществознанию.</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Учащийся 7 класса МОБУ СОШ № 5.</w:t>
      </w:r>
    </w:p>
    <w:p>
      <w:pPr>
        <w:pStyle w:val="Normal"/>
        <w:spacing w:lineRule="auto" w:line="360" w:before="0" w:after="0"/>
        <w:ind w:firstLine="567"/>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-Победитель регионального и заключительного этапов открытой всероссийской интеллектуальной олимпиады «Наше наследие».</w:t>
      </w:r>
    </w:p>
    <w:p>
      <w:pPr>
        <w:pStyle w:val="Normal"/>
        <w:tabs>
          <w:tab w:val="left" w:pos="4005" w:leader="none"/>
        </w:tabs>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Учащаяся 9 класса МОБУ СОШ № 25 имени Маршала Советского Союза Г.К. Жукова:</w:t>
      </w:r>
    </w:p>
    <w:p>
      <w:pPr>
        <w:pStyle w:val="Normal"/>
        <w:tabs>
          <w:tab w:val="left" w:pos="4005" w:leader="none"/>
        </w:tabs>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-Призер Краевого интеллектуального мероприятия «Экологический турнир» -2 место.</w:t>
      </w:r>
    </w:p>
    <w:p>
      <w:pPr>
        <w:pStyle w:val="Normal"/>
        <w:tabs>
          <w:tab w:val="left" w:pos="4005" w:leader="none"/>
        </w:tabs>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-Победитель Х межрегиональной научно-практической конференции  «Молодые исследователи Кубани».</w:t>
      </w:r>
    </w:p>
    <w:p>
      <w:pPr>
        <w:pStyle w:val="Normal"/>
        <w:tabs>
          <w:tab w:val="left" w:pos="4005" w:leader="none"/>
        </w:tabs>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-Победитель краевого интеллектуального конкурса научно-практической конференции МСХАУК.</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A"/>
          <w:sz w:val="28"/>
          <w:szCs w:val="28"/>
        </w:rPr>
        <w:t>-Победитель краевой «Школы комплексного изучения природы»</w:t>
      </w:r>
    </w:p>
    <w:p>
      <w:pPr>
        <w:pStyle w:val="Normal"/>
        <w:spacing w:lineRule="auto" w:line="360" w:before="0" w:after="0"/>
        <w:ind w:firstLine="567"/>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 xml:space="preserve">С 21 по 25 октября на базе санатория «Янтарь» города-курорта Анапа 105 ребят со всего Краснодарского края,  приняли участие в  краевом «Слете юных экологов и членов школьных лесничеств». </w:t>
      </w:r>
      <w:r>
        <w:rPr>
          <w:rFonts w:cs="Times New Roman" w:ascii="Times New Roman" w:hAnsi="Times New Roman"/>
          <w:color w:val="000000"/>
          <w:sz w:val="28"/>
          <w:szCs w:val="28"/>
          <w:highlight w:val="white"/>
          <w:lang w:val="en-US"/>
        </w:rPr>
        <w:t> </w:t>
      </w:r>
      <w:r>
        <w:rPr>
          <w:rFonts w:cs="Times New Roman" w:ascii="Times New Roman" w:hAnsi="Times New Roman"/>
          <w:color w:val="000000"/>
          <w:sz w:val="28"/>
          <w:szCs w:val="28"/>
          <w:highlight w:val="white"/>
        </w:rPr>
        <w:t>Участники проверили свои теоретические знания, выполнив задания итогового тестирования по 7 дисциплинам: ботанике, экологии, почвоведению, орнитологии, гидробиологии, лесоводству и лесоразведению. Полевая практика, проходила  на природных объектах санатория и прилегающей территории. Ребята готовили проекты и защищали их перед преподавателями КУБГАУ. Кореновский район представляла ученица 9 «А» класса  МОБУ СОШ № 25 им. Маршала Советского Союза Г.К. Жукова. В ходе соревнований учащаяся заняла 1 место.</w:t>
      </w:r>
    </w:p>
    <w:p>
      <w:pPr>
        <w:pStyle w:val="Normal"/>
        <w:spacing w:lineRule="auto" w:line="360" w:before="0" w:after="0"/>
        <w:ind w:firstLine="708"/>
        <w:jc w:val="both"/>
        <w:rPr>
          <w:rFonts w:ascii="Times New Roman" w:hAnsi="Times New Roman" w:cs="Times New Roman"/>
          <w:sz w:val="28"/>
        </w:rPr>
      </w:pPr>
      <w:r>
        <w:rPr>
          <w:rFonts w:cs="Times New Roman" w:ascii="Times New Roman" w:hAnsi="Times New Roman"/>
          <w:sz w:val="28"/>
          <w:szCs w:val="28"/>
        </w:rPr>
        <w:t>Одним из приоритетных направлений деятельности клубных учреждений является сохранение и развитие всех жанров народного творчества, поиск и воспитание одаренных детей.</w:t>
      </w:r>
    </w:p>
    <w:p>
      <w:pPr>
        <w:pStyle w:val="Normal"/>
        <w:spacing w:lineRule="auto" w:line="360" w:before="0" w:after="0"/>
        <w:ind w:firstLine="708"/>
        <w:jc w:val="both"/>
        <w:rPr>
          <w:rFonts w:ascii="Times New Roman" w:hAnsi="Times New Roman" w:cs="Times New Roman"/>
          <w:sz w:val="28"/>
        </w:rPr>
      </w:pPr>
      <w:r>
        <w:rPr>
          <w:rFonts w:cs="Times New Roman" w:ascii="Times New Roman" w:hAnsi="Times New Roman"/>
          <w:sz w:val="28"/>
          <w:szCs w:val="28"/>
        </w:rPr>
        <w:t xml:space="preserve">Визитной карточкой культуры нашего района являются «народные» и «образцовые» коллективы, </w:t>
      </w:r>
      <w:r>
        <w:rPr>
          <w:rFonts w:cs="Times New Roman" w:ascii="Times New Roman" w:hAnsi="Times New Roman"/>
          <w:sz w:val="28"/>
          <w:szCs w:val="28"/>
        </w:rPr>
        <w:t>их у нас 33</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sz w:val="28"/>
          <w:szCs w:val="28"/>
        </w:rPr>
      </w:pPr>
      <w:r>
        <w:rPr>
          <w:rFonts w:cs="Times New Roman" w:ascii="Times New Roman" w:hAnsi="Times New Roman"/>
          <w:sz w:val="28"/>
          <w:szCs w:val="28"/>
        </w:rPr>
        <w:t>Не может не радовать самое ценное - победы наших талантливых детей. Кореновские мальчишки и девчонки ежегодно становятся победителями различных международных, всероссийских и краевых фестивалей и конкурсов. В 2019 году дипломантами и лауреатами стали более 500 одаренных детей района.</w:t>
      </w:r>
    </w:p>
    <w:p>
      <w:pPr>
        <w:pStyle w:val="Normal"/>
        <w:spacing w:lineRule="auto" w:line="360" w:before="0" w:after="0"/>
        <w:ind w:firstLine="567"/>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spacing w:lineRule="auto" w:line="360" w:before="0" w:after="0"/>
        <w:ind w:firstLine="567"/>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t xml:space="preserve">Местное самоуправление - это самая близкая власть к людям, основа народовластия. Во многом от эффективной работы местного самоуправления напрямую зависит то, как люди воспринимают власть в целом. </w:t>
      </w:r>
    </w:p>
    <w:p>
      <w:pPr>
        <w:pStyle w:val="Normal"/>
        <w:spacing w:lineRule="auto" w:line="360" w:before="0" w:after="0"/>
        <w:ind w:firstLine="567"/>
        <w:jc w:val="both"/>
        <w:rPr>
          <w:rFonts w:ascii="Times New Roman" w:hAnsi="Times New Roman" w:cs="Times New Roman"/>
          <w:color w:val="00000A"/>
          <w:sz w:val="28"/>
          <w:szCs w:val="28"/>
        </w:rPr>
      </w:pPr>
      <w:r>
        <w:rPr>
          <w:rFonts w:cs="Times New Roman" w:ascii="Times New Roman" w:hAnsi="Times New Roman"/>
          <w:color w:val="000000"/>
          <w:sz w:val="28"/>
          <w:szCs w:val="28"/>
          <w:highlight w:val="white"/>
        </w:rPr>
        <w:t xml:space="preserve">В целом отмечаем, что в муниципальном образовании Кореновский район осуществляется тесное взаимодействие органа местного самоуправления с местным отделением </w:t>
      </w:r>
      <w:r>
        <w:rPr>
          <w:rFonts w:cs="Times New Roman" w:ascii="Times New Roman" w:hAnsi="Times New Roman"/>
          <w:color w:val="00000A"/>
          <w:sz w:val="28"/>
          <w:szCs w:val="28"/>
        </w:rPr>
        <w:t>Краснодарского регионального отделения Общероссийской общественной организации «Всероссийский совет местного самоуправления».</w:t>
      </w:r>
    </w:p>
    <w:p>
      <w:pPr>
        <w:pStyle w:val="Normal"/>
        <w:spacing w:lineRule="auto" w:line="360" w:before="0" w:after="0"/>
        <w:ind w:firstLine="567"/>
        <w:jc w:val="both"/>
        <w:rPr/>
      </w:pPr>
      <w:r>
        <w:rPr>
          <w:rFonts w:cs="Times New Roman" w:ascii="Times New Roman" w:hAnsi="Times New Roman"/>
          <w:color w:val="00000A"/>
          <w:sz w:val="28"/>
          <w:szCs w:val="28"/>
        </w:rPr>
        <w:t xml:space="preserve">ВСМС объединяет всех неравнодушных - тех, кто прилагает усилия для развития своей </w:t>
      </w:r>
      <w:r>
        <w:rPr>
          <w:rFonts w:cs="Times New Roman" w:ascii="Times New Roman" w:hAnsi="Times New Roman"/>
          <w:color w:val="000000"/>
          <w:sz w:val="28"/>
          <w:szCs w:val="28"/>
          <w:highlight w:val="white"/>
        </w:rPr>
        <w:t>«малой» родины, а значит, и всего нашего района.</w:t>
      </w:r>
    </w:p>
    <w:sectPr>
      <w:footerReference w:type="default" r:id="rId3"/>
      <w:type w:val="nextPage"/>
      <w:pgSz w:w="11906" w:h="16838"/>
      <w:pgMar w:left="1701" w:right="560" w:header="0" w:top="1134" w:footer="567" w:bottom="168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center"/>
      <w:rPr/>
    </w:pPr>
    <w:r>
      <w:rPr/>
      <w:fldChar w:fldCharType="begin"/>
    </w:r>
    <w:r>
      <w:instrText> PAGE </w:instrText>
    </w:r>
    <w:r>
      <w:fldChar w:fldCharType="separate"/>
    </w:r>
    <w:r>
      <w:t>23</w:t>
    </w:r>
    <w:r>
      <w:fldChar w:fldCharType="end"/>
    </w:r>
  </w:p>
</w:ftr>
</file>

<file path=word/settings.xml><?xml version="1.0" encoding="utf-8"?>
<w:settings xmlns:w="http://schemas.openxmlformats.org/wordprocessingml/2006/main">
  <w:zoom w:percent="100"/>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e1dee"/>
    <w:pPr>
      <w:widowControl/>
      <w:bidi w:val="0"/>
      <w:spacing w:lineRule="auto" w:line="276" w:before="0" w:after="200"/>
      <w:jc w:val="left"/>
    </w:pPr>
    <w:rPr>
      <w:rFonts w:ascii="Calibri" w:hAnsi="Calibri" w:eastAsia="Calibri" w:cs=""/>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ee429c"/>
    <w:rPr>
      <w:rFonts w:ascii="Tahoma" w:hAnsi="Tahoma" w:cs="Tahoma"/>
      <w:sz w:val="16"/>
      <w:szCs w:val="16"/>
    </w:rPr>
  </w:style>
  <w:style w:type="character" w:styleId="Style15" w:customStyle="1">
    <w:name w:val="Верхний колонтитул Знак"/>
    <w:basedOn w:val="DefaultParagraphFont"/>
    <w:uiPriority w:val="99"/>
    <w:qFormat/>
    <w:rsid w:val="000f4095"/>
    <w:rPr>
      <w:sz w:val="22"/>
    </w:rPr>
  </w:style>
  <w:style w:type="character" w:styleId="Normaltextrun" w:customStyle="1">
    <w:name w:val="normaltextrun"/>
    <w:basedOn w:val="DefaultParagraphFont"/>
    <w:qFormat/>
    <w:rsid w:val="009f2338"/>
    <w:rPr/>
  </w:style>
  <w:style w:type="character" w:styleId="Spellingerror" w:customStyle="1">
    <w:name w:val="spellingerror"/>
    <w:basedOn w:val="DefaultParagraphFont"/>
    <w:qFormat/>
    <w:rsid w:val="009f2338"/>
    <w:rPr/>
  </w:style>
  <w:style w:type="character" w:styleId="Style16">
    <w:name w:val="Интернет-ссылка"/>
    <w:rPr>
      <w:color w:val="000080"/>
      <w:u w:val="single"/>
      <w:lang w:val="zxx" w:eastAsia="zxx" w:bidi="zxx"/>
    </w:rPr>
  </w:style>
  <w:style w:type="paragraph" w:styleId="Style17" w:customStyle="1">
    <w:name w:val="Заголовок"/>
    <w:basedOn w:val="Normal"/>
    <w:next w:val="Style18"/>
    <w:qFormat/>
    <w:rsid w:val="004e1dee"/>
    <w:pPr>
      <w:keepNext/>
      <w:spacing w:before="240" w:after="120"/>
    </w:pPr>
    <w:rPr>
      <w:rFonts w:ascii="Liberation Sans" w:hAnsi="Liberation Sans" w:eastAsia="Microsoft YaHei" w:cs="Arial"/>
      <w:sz w:val="28"/>
      <w:szCs w:val="28"/>
    </w:rPr>
  </w:style>
  <w:style w:type="paragraph" w:styleId="Style18">
    <w:name w:val="Body Text"/>
    <w:basedOn w:val="Normal"/>
    <w:rsid w:val="004e1dee"/>
    <w:pPr>
      <w:spacing w:before="0" w:after="140"/>
    </w:pPr>
    <w:rPr/>
  </w:style>
  <w:style w:type="paragraph" w:styleId="Style19">
    <w:name w:val="List"/>
    <w:basedOn w:val="Style18"/>
    <w:rsid w:val="004e1dee"/>
    <w:pPr/>
    <w:rPr>
      <w:rFonts w:cs="Arial"/>
    </w:rPr>
  </w:style>
  <w:style w:type="paragraph" w:styleId="Style20" w:customStyle="1">
    <w:name w:val="Caption"/>
    <w:basedOn w:val="Normal"/>
    <w:qFormat/>
    <w:rsid w:val="004e1dee"/>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Indexheading">
    <w:name w:val="index heading"/>
    <w:basedOn w:val="Normal"/>
    <w:qFormat/>
    <w:rsid w:val="004e1dee"/>
    <w:pPr>
      <w:suppressLineNumbers/>
    </w:pPr>
    <w:rPr>
      <w:rFonts w:cs="Arial"/>
    </w:rPr>
  </w:style>
  <w:style w:type="paragraph" w:styleId="Caption">
    <w:name w:val="caption"/>
    <w:basedOn w:val="Normal"/>
    <w:qFormat/>
    <w:rsid w:val="004e1dee"/>
    <w:pPr>
      <w:suppressLineNumbers/>
      <w:spacing w:before="120" w:after="120"/>
    </w:pPr>
    <w:rPr>
      <w:rFonts w:cs="Arial"/>
      <w:i/>
      <w:iCs/>
      <w:sz w:val="24"/>
      <w:szCs w:val="24"/>
    </w:rPr>
  </w:style>
  <w:style w:type="paragraph" w:styleId="BalloonText">
    <w:name w:val="Balloon Text"/>
    <w:basedOn w:val="Normal"/>
    <w:uiPriority w:val="99"/>
    <w:semiHidden/>
    <w:unhideWhenUsed/>
    <w:qFormat/>
    <w:rsid w:val="00ee429c"/>
    <w:pPr>
      <w:spacing w:lineRule="auto" w:line="240" w:before="0" w:after="0"/>
    </w:pPr>
    <w:rPr>
      <w:rFonts w:ascii="Tahoma" w:hAnsi="Tahoma" w:cs="Tahoma"/>
      <w:sz w:val="16"/>
      <w:szCs w:val="16"/>
    </w:rPr>
  </w:style>
  <w:style w:type="paragraph" w:styleId="ListParagraph">
    <w:name w:val="List Paragraph"/>
    <w:basedOn w:val="Normal"/>
    <w:uiPriority w:val="34"/>
    <w:qFormat/>
    <w:rsid w:val="00475250"/>
    <w:pPr>
      <w:spacing w:before="0" w:after="200"/>
      <w:ind w:left="720" w:hanging="0"/>
      <w:contextualSpacing/>
    </w:pPr>
    <w:rPr/>
  </w:style>
  <w:style w:type="paragraph" w:styleId="Style22" w:customStyle="1">
    <w:name w:val="Footer"/>
    <w:basedOn w:val="Normal"/>
    <w:rsid w:val="004e1dee"/>
    <w:pPr>
      <w:suppressLineNumbers/>
      <w:tabs>
        <w:tab w:val="center" w:pos="4677" w:leader="none"/>
        <w:tab w:val="right" w:pos="9355" w:leader="none"/>
      </w:tabs>
    </w:pPr>
    <w:rPr/>
  </w:style>
  <w:style w:type="paragraph" w:styleId="NormalWeb">
    <w:name w:val="Normal (Web)"/>
    <w:basedOn w:val="Normal"/>
    <w:qFormat/>
    <w:rsid w:val="004e1dee"/>
    <w:pPr>
      <w:spacing w:lineRule="auto" w:line="240" w:before="280" w:after="280"/>
    </w:pPr>
    <w:rPr>
      <w:rFonts w:ascii="Times New Roman" w:hAnsi="Times New Roman" w:eastAsia="Times New Roman" w:cs="Times New Roman"/>
      <w:color w:val="000000"/>
      <w:sz w:val="24"/>
      <w:szCs w:val="24"/>
    </w:rPr>
  </w:style>
  <w:style w:type="paragraph" w:styleId="Style23" w:customStyle="1">
    <w:name w:val="Header"/>
    <w:basedOn w:val="Normal"/>
    <w:uiPriority w:val="99"/>
    <w:unhideWhenUsed/>
    <w:rsid w:val="000f4095"/>
    <w:pPr>
      <w:tabs>
        <w:tab w:val="center" w:pos="4677" w:leader="none"/>
        <w:tab w:val="right" w:pos="9355" w:leader="none"/>
      </w:tabs>
      <w:spacing w:lineRule="auto" w:line="240" w:before="0" w:after="0"/>
    </w:pPr>
    <w:rPr/>
  </w:style>
  <w:style w:type="paragraph" w:styleId="Paragraph" w:customStyle="1">
    <w:name w:val="paragraph"/>
    <w:basedOn w:val="Normal"/>
    <w:qFormat/>
    <w:rsid w:val="009f2338"/>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vet.korenovsk.ru/"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AA437-A074-4DDB-BDAD-C57CBEC1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Application>LibreOffice/5.3.4.2$Windows_x86 LibreOffice_project/f82d347ccc0be322489bf7da61d7e4ad13fe2ff3</Application>
  <Pages>23</Pages>
  <Words>4605</Words>
  <Characters>32990</Characters>
  <CharactersWithSpaces>37622</CharactersWithSpaces>
  <Paragraphs>191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2020-01-30T11:24:00Z</dcterms:created>
  <dc:creator>Игорь Кисляков</dc:creator>
  <dc:description/>
  <dc:language>ru-RU</dc:language>
  <cp:lastModifiedBy/>
  <cp:lastPrinted>2020-02-29T12:37:00Z</cp:lastPrinted>
  <dcterms:modified xsi:type="dcterms:W3CDTF">2020-03-03T14:58:34Z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